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07A12" w14:textId="77777777" w:rsidR="0006257A" w:rsidRDefault="0006257A" w:rsidP="0006257A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4D2FC528" w:rsidR="00281B03" w:rsidRDefault="0037635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9F7C8F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735FD9C0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376352">
        <w:rPr>
          <w:rFonts w:cs="Tahoma"/>
          <w:szCs w:val="20"/>
          <w:lang w:eastAsia="cs-CZ"/>
        </w:rPr>
        <w:t>15</w:t>
      </w:r>
      <w:r w:rsidR="009F37CC">
        <w:rPr>
          <w:rFonts w:cs="Tahoma"/>
          <w:szCs w:val="20"/>
          <w:lang w:eastAsia="cs-CZ"/>
        </w:rPr>
        <w:t xml:space="preserve">. </w:t>
      </w:r>
      <w:r w:rsidR="005F3FF8">
        <w:rPr>
          <w:rFonts w:cs="Tahoma"/>
          <w:szCs w:val="20"/>
          <w:lang w:eastAsia="cs-CZ"/>
        </w:rPr>
        <w:t>června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0B4A8F30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4EB715FC" w14:textId="2EFE5F64" w:rsidR="00163773" w:rsidRPr="00163773" w:rsidRDefault="00163773" w:rsidP="00163773">
      <w:pPr>
        <w:pStyle w:val="Nadpis2"/>
        <w:rPr>
          <w:rFonts w:eastAsiaTheme="majorEastAsia" w:cs="Tahoma"/>
          <w:szCs w:val="24"/>
          <w:lang w:eastAsia="en-US"/>
        </w:rPr>
      </w:pPr>
      <w:r>
        <w:lastRenderedPageBreak/>
        <w:t>1</w:t>
      </w:r>
      <w:r w:rsidRPr="00163773">
        <w:rPr>
          <w:rFonts w:eastAsiaTheme="majorEastAsia" w:cs="Tahoma"/>
          <w:szCs w:val="24"/>
          <w:lang w:eastAsia="en-US"/>
        </w:rPr>
        <w:t xml:space="preserve">) Agentura ochrany přírody a krajiny České republiky, IČ: 62933591, regionální pracoviště Jižní Čechy, nám. Přemysla Otakara II. 34, 370 01 České Budějovice – žádost o souhlas vlastníka pozemku s opatřením na podporu sysla obecného  </w:t>
      </w:r>
    </w:p>
    <w:p w14:paraId="17BF9CC1" w14:textId="037280F0" w:rsidR="00163773" w:rsidRPr="00163773" w:rsidRDefault="00163773" w:rsidP="00163773">
      <w:pPr>
        <w:spacing w:after="0"/>
        <w:rPr>
          <w:rFonts w:cs="Tahoma"/>
          <w:b/>
          <w:color w:val="FF0000"/>
          <w:szCs w:val="20"/>
          <w:u w:val="single"/>
        </w:rPr>
      </w:pPr>
    </w:p>
    <w:p w14:paraId="2CED509C" w14:textId="77777777" w:rsidR="00163773" w:rsidRPr="00163773" w:rsidRDefault="00163773" w:rsidP="00163773">
      <w:pPr>
        <w:spacing w:after="0"/>
        <w:rPr>
          <w:rFonts w:cs="Tahoma"/>
          <w:szCs w:val="20"/>
        </w:rPr>
      </w:pPr>
      <w:r w:rsidRPr="00163773">
        <w:rPr>
          <w:rFonts w:cs="Tahoma"/>
          <w:b/>
          <w:szCs w:val="20"/>
          <w:u w:val="single"/>
        </w:rPr>
        <w:t>Návrh usnesení</w:t>
      </w:r>
      <w:r w:rsidRPr="00163773">
        <w:rPr>
          <w:rFonts w:cs="Tahoma"/>
          <w:szCs w:val="20"/>
        </w:rPr>
        <w:t xml:space="preserve">: </w:t>
      </w:r>
    </w:p>
    <w:p w14:paraId="273A48DD" w14:textId="77777777" w:rsidR="00163773" w:rsidRPr="00163773" w:rsidRDefault="00163773" w:rsidP="00163773">
      <w:pPr>
        <w:spacing w:after="0"/>
        <w:rPr>
          <w:rFonts w:cs="Tahoma"/>
          <w:szCs w:val="20"/>
        </w:rPr>
      </w:pPr>
      <w:r w:rsidRPr="00163773">
        <w:rPr>
          <w:rFonts w:cs="Tahoma"/>
          <w:szCs w:val="20"/>
        </w:rPr>
        <w:t>RM po projednání</w:t>
      </w:r>
    </w:p>
    <w:p w14:paraId="020A181C" w14:textId="77777777" w:rsidR="00163773" w:rsidRPr="00163773" w:rsidRDefault="00163773" w:rsidP="00163773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 w:rsidRPr="00163773">
        <w:rPr>
          <w:rFonts w:eastAsiaTheme="majorEastAsia" w:cs="Tahoma"/>
          <w:b/>
          <w:szCs w:val="20"/>
          <w:u w:val="single"/>
        </w:rPr>
        <w:t>I. Schvaluje</w:t>
      </w:r>
    </w:p>
    <w:p w14:paraId="42F7E603" w14:textId="52E46934" w:rsidR="00D2098C" w:rsidRDefault="00163773" w:rsidP="00163773">
      <w:pPr>
        <w:spacing w:after="0"/>
        <w:rPr>
          <w:rFonts w:cs="Tahoma"/>
          <w:szCs w:val="20"/>
        </w:rPr>
      </w:pPr>
      <w:r w:rsidRPr="00163773">
        <w:rPr>
          <w:rFonts w:cs="Tahoma"/>
          <w:szCs w:val="20"/>
        </w:rPr>
        <w:t xml:space="preserve">udělení souhlasu města Strakonice jako vlastníka pozemku v k. </w:t>
      </w:r>
      <w:proofErr w:type="spellStart"/>
      <w:r w:rsidRPr="00163773">
        <w:rPr>
          <w:rFonts w:cs="Tahoma"/>
          <w:szCs w:val="20"/>
        </w:rPr>
        <w:t>ú.</w:t>
      </w:r>
      <w:proofErr w:type="spellEnd"/>
      <w:r w:rsidRPr="00163773">
        <w:rPr>
          <w:rFonts w:cs="Tahoma"/>
          <w:szCs w:val="20"/>
        </w:rPr>
        <w:t xml:space="preserve"> Nové Strakonice Agentuře ochrany přírody České republiky, regionálnímu pracovišti Jižní Čechy, nám. Přemysla Otakara II. 34, 370 01 České Budějovice, IČ: 62933591, s opatřením „Posílení populace sysla obecného na lokalitě Letiště Strakonice“. Opatření na předmětném pozemku je připravováno pro období 2022 – 2024. Maximální množství vypouštěných zvířat je 100 jedinců, přičemž v jednom roce by došlo k vypuštění maximálně 40 jedinců. Vypouštění syslů bude v závislosti na aktuální situaci probíhat v jarním (březen – duben) nebo letním (červenec – srpen) termínu.</w:t>
      </w:r>
      <w:r w:rsidR="00106936">
        <w:rPr>
          <w:rFonts w:cs="Tahoma"/>
          <w:szCs w:val="20"/>
        </w:rPr>
        <w:t xml:space="preserve"> </w:t>
      </w:r>
    </w:p>
    <w:p w14:paraId="039D91F4" w14:textId="7B1EF7B6" w:rsidR="00106936" w:rsidRPr="00163773" w:rsidRDefault="00D2098C" w:rsidP="0016377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Tento souhlas je podmíněn souhlasem o</w:t>
      </w:r>
      <w:r w:rsidR="00106936">
        <w:rPr>
          <w:rFonts w:cs="Tahoma"/>
          <w:szCs w:val="20"/>
        </w:rPr>
        <w:t>právněn</w:t>
      </w:r>
      <w:r>
        <w:rPr>
          <w:rFonts w:cs="Tahoma"/>
          <w:szCs w:val="20"/>
        </w:rPr>
        <w:t>ého</w:t>
      </w:r>
      <w:r w:rsidR="00106936">
        <w:rPr>
          <w:rFonts w:cs="Tahoma"/>
          <w:szCs w:val="20"/>
        </w:rPr>
        <w:t xml:space="preserve"> z věcného </w:t>
      </w:r>
      <w:r w:rsidR="00864E01">
        <w:rPr>
          <w:rFonts w:cs="Tahoma"/>
          <w:szCs w:val="20"/>
        </w:rPr>
        <w:t xml:space="preserve">břemene k </w:t>
      </w:r>
      <w:r w:rsidR="00106936">
        <w:rPr>
          <w:rFonts w:cs="Tahoma"/>
          <w:szCs w:val="20"/>
        </w:rPr>
        <w:t>předmětném</w:t>
      </w:r>
      <w:r w:rsidR="00864E01">
        <w:rPr>
          <w:rFonts w:cs="Tahoma"/>
          <w:szCs w:val="20"/>
        </w:rPr>
        <w:t>u</w:t>
      </w:r>
      <w:r w:rsidR="00106936" w:rsidRPr="00163773">
        <w:rPr>
          <w:rFonts w:cs="Tahoma"/>
          <w:szCs w:val="20"/>
        </w:rPr>
        <w:t xml:space="preserve"> pozemku</w:t>
      </w:r>
      <w:r>
        <w:rPr>
          <w:rFonts w:cs="Tahoma"/>
          <w:szCs w:val="20"/>
        </w:rPr>
        <w:t xml:space="preserve">, tzn. </w:t>
      </w:r>
      <w:r w:rsidR="00106936" w:rsidRPr="00163773">
        <w:rPr>
          <w:rFonts w:cs="Tahoma"/>
          <w:szCs w:val="20"/>
        </w:rPr>
        <w:t>Aeroklub</w:t>
      </w:r>
      <w:r>
        <w:rPr>
          <w:rFonts w:cs="Tahoma"/>
          <w:szCs w:val="20"/>
        </w:rPr>
        <w:t>em</w:t>
      </w:r>
      <w:r w:rsidR="00106936" w:rsidRPr="00163773">
        <w:rPr>
          <w:rFonts w:cs="Tahoma"/>
          <w:szCs w:val="20"/>
        </w:rPr>
        <w:t xml:space="preserve"> Strakonice s. r. o.</w:t>
      </w:r>
    </w:p>
    <w:p w14:paraId="69F123B3" w14:textId="77777777" w:rsidR="00163773" w:rsidRPr="00163773" w:rsidRDefault="00163773" w:rsidP="00163773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63773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62F36D88" w14:textId="2261E164" w:rsidR="00163773" w:rsidRPr="00163773" w:rsidRDefault="00D2098C" w:rsidP="00163773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vedoucí majetkového odboru</w:t>
      </w:r>
      <w:r w:rsidR="00163773" w:rsidRPr="00163773">
        <w:rPr>
          <w:rFonts w:eastAsia="Calibri" w:cs="Tahoma"/>
          <w:szCs w:val="20"/>
        </w:rPr>
        <w:t xml:space="preserve"> podpisem předmětného souhlasu.</w:t>
      </w:r>
    </w:p>
    <w:p w14:paraId="5CD545CC" w14:textId="1B0823B4" w:rsidR="009E65C3" w:rsidRDefault="009E65C3" w:rsidP="00750FE1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758CB6D8" w14:textId="1068ED35" w:rsidR="0060548F" w:rsidRDefault="0060548F" w:rsidP="0060548F">
      <w:pPr>
        <w:pStyle w:val="Nadpis2"/>
        <w:rPr>
          <w:szCs w:val="24"/>
        </w:rPr>
      </w:pPr>
      <w:r>
        <w:rPr>
          <w:bCs/>
          <w:szCs w:val="24"/>
        </w:rPr>
        <w:t>2</w:t>
      </w:r>
      <w:r w:rsidRPr="0060548F">
        <w:rPr>
          <w:bCs/>
          <w:szCs w:val="24"/>
        </w:rPr>
        <w:t>)</w:t>
      </w:r>
      <w:r w:rsidR="009E65C3">
        <w:rPr>
          <w:bCs/>
          <w:szCs w:val="24"/>
        </w:rPr>
        <w:t xml:space="preserve"> „</w:t>
      </w:r>
      <w:r w:rsidRPr="0060548F">
        <w:rPr>
          <w:szCs w:val="24"/>
        </w:rPr>
        <w:t xml:space="preserve">Veřejné osvětlení </w:t>
      </w:r>
      <w:proofErr w:type="spellStart"/>
      <w:r w:rsidRPr="0060548F">
        <w:rPr>
          <w:szCs w:val="24"/>
        </w:rPr>
        <w:t>Modlešovice</w:t>
      </w:r>
      <w:proofErr w:type="spellEnd"/>
      <w:r w:rsidRPr="0060548F">
        <w:rPr>
          <w:szCs w:val="24"/>
        </w:rPr>
        <w:t>“</w:t>
      </w:r>
    </w:p>
    <w:p w14:paraId="648414D1" w14:textId="77777777" w:rsidR="00E637EF" w:rsidRPr="00E637EF" w:rsidRDefault="00E637EF" w:rsidP="00437185">
      <w:pPr>
        <w:spacing w:after="0"/>
        <w:rPr>
          <w:lang w:eastAsia="cs-CZ"/>
        </w:rPr>
      </w:pPr>
    </w:p>
    <w:p w14:paraId="7F51C979" w14:textId="77777777" w:rsidR="0060548F" w:rsidRPr="0060548F" w:rsidRDefault="0060548F" w:rsidP="0060548F">
      <w:pPr>
        <w:keepNext/>
        <w:spacing w:after="0"/>
        <w:outlineLvl w:val="2"/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</w:pPr>
      <w:r w:rsidRPr="0060548F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 xml:space="preserve">Návrh usnesení </w:t>
      </w:r>
    </w:p>
    <w:p w14:paraId="7FAB2A4E" w14:textId="77777777" w:rsidR="0060548F" w:rsidRPr="0060548F" w:rsidRDefault="0060548F" w:rsidP="0060548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0548F">
        <w:rPr>
          <w:rFonts w:eastAsia="Times New Roman" w:cs="Tahoma"/>
          <w:szCs w:val="20"/>
          <w:lang w:eastAsia="cs-CZ"/>
        </w:rPr>
        <w:t>Rada města po projednání</w:t>
      </w:r>
    </w:p>
    <w:p w14:paraId="6482DC35" w14:textId="288428DC" w:rsidR="0060548F" w:rsidRPr="0060548F" w:rsidRDefault="0060548F" w:rsidP="0060548F">
      <w:pPr>
        <w:pStyle w:val="Nadpis3"/>
        <w:rPr>
          <w:rFonts w:eastAsia="Times New Roman"/>
          <w:lang w:eastAsia="cs-CZ"/>
        </w:rPr>
      </w:pPr>
      <w:r w:rsidRPr="0060548F">
        <w:rPr>
          <w:rFonts w:eastAsia="Times New Roman"/>
          <w:lang w:eastAsia="cs-CZ"/>
        </w:rPr>
        <w:t>I. S</w:t>
      </w:r>
      <w:r w:rsidR="009E65C3">
        <w:rPr>
          <w:rFonts w:eastAsia="Times New Roman"/>
          <w:lang w:eastAsia="cs-CZ"/>
        </w:rPr>
        <w:t>chvaluje</w:t>
      </w:r>
    </w:p>
    <w:p w14:paraId="0B46D06C" w14:textId="5A921915" w:rsidR="0060548F" w:rsidRPr="0060548F" w:rsidRDefault="0060548F" w:rsidP="0060548F">
      <w:pPr>
        <w:autoSpaceDE w:val="0"/>
        <w:autoSpaceDN w:val="0"/>
        <w:adjustRightInd w:val="0"/>
        <w:spacing w:after="0"/>
        <w:jc w:val="left"/>
        <w:rPr>
          <w:rFonts w:eastAsia="Calibri" w:cs="Tahoma"/>
          <w:bCs/>
          <w:color w:val="000000"/>
        </w:rPr>
      </w:pPr>
      <w:r w:rsidRPr="0060548F">
        <w:rPr>
          <w:rFonts w:eastAsia="Times New Roman" w:cs="Tahoma"/>
          <w:szCs w:val="20"/>
          <w:lang w:eastAsia="cs-CZ"/>
        </w:rPr>
        <w:t xml:space="preserve">vyhodnocení výběrového řízení malého rozsahu na dodavatele díla: </w:t>
      </w:r>
      <w:r w:rsidR="009E65C3">
        <w:rPr>
          <w:rFonts w:eastAsia="Times New Roman" w:cs="Tahoma"/>
          <w:szCs w:val="20"/>
          <w:lang w:eastAsia="cs-CZ"/>
        </w:rPr>
        <w:t>„</w:t>
      </w:r>
      <w:r w:rsidRPr="0060548F">
        <w:rPr>
          <w:rFonts w:eastAsia="Calibri" w:cs="Tahoma"/>
          <w:bCs/>
          <w:color w:val="000000"/>
        </w:rPr>
        <w:t xml:space="preserve">Veřejné osvětlení </w:t>
      </w:r>
      <w:proofErr w:type="spellStart"/>
      <w:r w:rsidRPr="0060548F">
        <w:rPr>
          <w:rFonts w:eastAsia="Calibri" w:cs="Tahoma"/>
          <w:bCs/>
          <w:color w:val="000000"/>
        </w:rPr>
        <w:t>Modlešovice</w:t>
      </w:r>
      <w:proofErr w:type="spellEnd"/>
      <w:r w:rsidRPr="0060548F">
        <w:rPr>
          <w:rFonts w:eastAsia="Calibri" w:cs="Tahoma"/>
          <w:bCs/>
          <w:color w:val="000000"/>
        </w:rPr>
        <w:t>“.</w:t>
      </w:r>
    </w:p>
    <w:p w14:paraId="36B679AE" w14:textId="77777777" w:rsidR="0060548F" w:rsidRPr="0060548F" w:rsidRDefault="0060548F" w:rsidP="0060548F">
      <w:pPr>
        <w:autoSpaceDE w:val="0"/>
        <w:autoSpaceDN w:val="0"/>
        <w:adjustRightInd w:val="0"/>
        <w:spacing w:after="0"/>
        <w:jc w:val="left"/>
        <w:rPr>
          <w:rFonts w:eastAsia="Times New Roman" w:cs="Tahoma"/>
          <w:szCs w:val="20"/>
          <w:lang w:eastAsia="cs-CZ"/>
        </w:rPr>
      </w:pPr>
      <w:r w:rsidRPr="0060548F">
        <w:rPr>
          <w:rFonts w:eastAsia="Times New Roman" w:cs="Tahoma"/>
          <w:szCs w:val="20"/>
          <w:lang w:eastAsia="cs-CZ"/>
        </w:rPr>
        <w:t>Pořadí firem:</w:t>
      </w:r>
      <w:r w:rsidRPr="0060548F">
        <w:rPr>
          <w:rFonts w:eastAsia="Times New Roman" w:cs="Tahoma"/>
          <w:szCs w:val="20"/>
          <w:lang w:eastAsia="cs-CZ"/>
        </w:rPr>
        <w:tab/>
      </w:r>
      <w:r w:rsidRPr="0060548F">
        <w:rPr>
          <w:rFonts w:eastAsia="Times New Roman" w:cs="Tahoma"/>
          <w:szCs w:val="20"/>
          <w:lang w:eastAsia="cs-CZ"/>
        </w:rPr>
        <w:tab/>
      </w:r>
      <w:r w:rsidRPr="0060548F">
        <w:rPr>
          <w:rFonts w:eastAsia="Times New Roman" w:cs="Tahoma"/>
          <w:szCs w:val="20"/>
          <w:lang w:eastAsia="cs-CZ"/>
        </w:rPr>
        <w:tab/>
      </w:r>
      <w:r w:rsidRPr="0060548F">
        <w:rPr>
          <w:rFonts w:eastAsia="Times New Roman" w:cs="Tahoma"/>
          <w:szCs w:val="20"/>
          <w:lang w:eastAsia="cs-CZ"/>
        </w:rPr>
        <w:tab/>
        <w:t xml:space="preserve"> </w:t>
      </w:r>
    </w:p>
    <w:p w14:paraId="1166D5C4" w14:textId="5F26483D" w:rsidR="0060548F" w:rsidRPr="00437185" w:rsidRDefault="0060548F" w:rsidP="0060548F">
      <w:pPr>
        <w:spacing w:after="0"/>
        <w:rPr>
          <w:rFonts w:cs="Tahoma"/>
          <w:b/>
          <w:bCs/>
          <w:i/>
          <w:iCs/>
          <w:szCs w:val="20"/>
        </w:rPr>
      </w:pPr>
      <w:r w:rsidRPr="00437185">
        <w:rPr>
          <w:rFonts w:eastAsia="Times New Roman" w:cs="Tahoma"/>
          <w:szCs w:val="20"/>
          <w:lang w:eastAsia="cs-CZ"/>
        </w:rPr>
        <w:t>1.  UNIELEKTRO, s. r. o.,</w:t>
      </w:r>
      <w:r w:rsidR="009E65C3" w:rsidRPr="00437185">
        <w:rPr>
          <w:rFonts w:eastAsia="Times New Roman" w:cs="Tahoma"/>
          <w:szCs w:val="20"/>
          <w:lang w:eastAsia="cs-CZ"/>
        </w:rPr>
        <w:t xml:space="preserve"> </w:t>
      </w:r>
      <w:r w:rsidRPr="00437185">
        <w:rPr>
          <w:rFonts w:eastAsia="Times New Roman" w:cs="Tahoma"/>
          <w:szCs w:val="20"/>
          <w:lang w:eastAsia="cs-CZ"/>
        </w:rPr>
        <w:t xml:space="preserve">Strakonice, Radošovice149, 386 01 Strakonice     </w:t>
      </w:r>
      <w:r w:rsidRPr="00437185">
        <w:rPr>
          <w:rFonts w:cs="Tahoma"/>
          <w:szCs w:val="20"/>
        </w:rPr>
        <w:t>491.769,07</w:t>
      </w:r>
      <w:r w:rsidR="00437185" w:rsidRPr="00437185">
        <w:rPr>
          <w:rFonts w:cs="Tahoma"/>
          <w:b/>
          <w:bCs/>
          <w:i/>
          <w:iCs/>
          <w:szCs w:val="20"/>
        </w:rPr>
        <w:t xml:space="preserve"> </w:t>
      </w:r>
      <w:r w:rsidR="00437185" w:rsidRPr="00437185">
        <w:rPr>
          <w:rFonts w:cs="Tahoma"/>
          <w:bCs/>
          <w:iCs/>
          <w:szCs w:val="20"/>
        </w:rPr>
        <w:t>K</w:t>
      </w:r>
      <w:r w:rsidRPr="00437185">
        <w:rPr>
          <w:rFonts w:cs="Tahoma"/>
          <w:bCs/>
          <w:szCs w:val="20"/>
        </w:rPr>
        <w:t>č bez DPH</w:t>
      </w:r>
      <w:r w:rsidRPr="00437185">
        <w:rPr>
          <w:rFonts w:cs="Tahoma"/>
          <w:b/>
          <w:bCs/>
          <w:i/>
          <w:iCs/>
          <w:szCs w:val="20"/>
        </w:rPr>
        <w:t xml:space="preserve">              </w:t>
      </w:r>
    </w:p>
    <w:p w14:paraId="3123739B" w14:textId="035ED59E" w:rsidR="0060548F" w:rsidRPr="00437185" w:rsidRDefault="0060548F" w:rsidP="0060548F">
      <w:pPr>
        <w:tabs>
          <w:tab w:val="left" w:pos="1665"/>
        </w:tabs>
        <w:spacing w:after="0"/>
        <w:ind w:right="119"/>
        <w:rPr>
          <w:rFonts w:eastAsia="Times New Roman" w:cs="Tahoma"/>
          <w:iCs/>
          <w:szCs w:val="20"/>
          <w:lang w:eastAsia="cs-CZ"/>
        </w:rPr>
      </w:pPr>
      <w:r w:rsidRPr="00437185">
        <w:rPr>
          <w:rFonts w:eastAsia="Times New Roman" w:cs="Tahoma"/>
          <w:szCs w:val="20"/>
          <w:lang w:eastAsia="cs-CZ"/>
        </w:rPr>
        <w:t xml:space="preserve">2.  </w:t>
      </w:r>
      <w:r w:rsidRPr="00437185">
        <w:rPr>
          <w:rFonts w:eastAsia="Times New Roman" w:cs="Tahoma"/>
          <w:iCs/>
          <w:szCs w:val="20"/>
          <w:lang w:eastAsia="cs-CZ"/>
        </w:rPr>
        <w:t xml:space="preserve">ELEKTROSTAV, s. r. o., Strakonice, Písecká 283, 386 01 Strakonice      </w:t>
      </w:r>
      <w:r w:rsidR="00437185" w:rsidRPr="00437185">
        <w:rPr>
          <w:rFonts w:eastAsia="Times New Roman" w:cs="Tahoma"/>
          <w:iCs/>
          <w:szCs w:val="20"/>
          <w:lang w:eastAsia="cs-CZ"/>
        </w:rPr>
        <w:t xml:space="preserve">  </w:t>
      </w:r>
      <w:r w:rsidRPr="00437185">
        <w:rPr>
          <w:rFonts w:cs="Tahoma"/>
          <w:szCs w:val="20"/>
        </w:rPr>
        <w:t>513.600,26</w:t>
      </w:r>
      <w:r w:rsidR="00437185">
        <w:rPr>
          <w:rFonts w:cs="Tahoma"/>
          <w:bCs/>
          <w:szCs w:val="20"/>
        </w:rPr>
        <w:t xml:space="preserve"> </w:t>
      </w:r>
      <w:r w:rsidRPr="00437185">
        <w:rPr>
          <w:rFonts w:cs="Tahoma"/>
          <w:bCs/>
          <w:szCs w:val="20"/>
        </w:rPr>
        <w:t>Kč bez DPH</w:t>
      </w:r>
      <w:r w:rsidRPr="00437185">
        <w:rPr>
          <w:rFonts w:cs="Tahoma"/>
          <w:b/>
          <w:bCs/>
          <w:i/>
          <w:iCs/>
          <w:szCs w:val="20"/>
        </w:rPr>
        <w:t xml:space="preserve">              </w:t>
      </w:r>
    </w:p>
    <w:p w14:paraId="3816CC03" w14:textId="550E99E9" w:rsidR="0060548F" w:rsidRPr="00437185" w:rsidRDefault="0060548F" w:rsidP="0060548F">
      <w:pPr>
        <w:spacing w:after="0"/>
        <w:rPr>
          <w:rFonts w:eastAsia="Times New Roman" w:cs="Tahoma"/>
          <w:szCs w:val="20"/>
          <w:lang w:eastAsia="cs-CZ"/>
        </w:rPr>
      </w:pPr>
      <w:r w:rsidRPr="00437185">
        <w:rPr>
          <w:rFonts w:eastAsia="Times New Roman" w:cs="Tahoma"/>
          <w:szCs w:val="20"/>
          <w:lang w:eastAsia="cs-CZ"/>
        </w:rPr>
        <w:t xml:space="preserve">3.  ELEKTROMONTÁŽE  Blatná, spol. s r.o. Ve </w:t>
      </w:r>
      <w:proofErr w:type="spellStart"/>
      <w:r w:rsidRPr="00437185">
        <w:rPr>
          <w:rFonts w:eastAsia="Times New Roman" w:cs="Tahoma"/>
          <w:szCs w:val="20"/>
          <w:lang w:eastAsia="cs-CZ"/>
        </w:rPr>
        <w:t>Škalí</w:t>
      </w:r>
      <w:proofErr w:type="spellEnd"/>
      <w:r w:rsidRPr="00437185">
        <w:rPr>
          <w:rFonts w:eastAsia="Times New Roman" w:cs="Tahoma"/>
          <w:szCs w:val="20"/>
          <w:lang w:eastAsia="cs-CZ"/>
        </w:rPr>
        <w:t xml:space="preserve"> 623,  388 01  Blatná    </w:t>
      </w:r>
      <w:r w:rsidR="00437185">
        <w:rPr>
          <w:rFonts w:eastAsia="Times New Roman" w:cs="Tahoma"/>
          <w:szCs w:val="20"/>
          <w:lang w:eastAsia="cs-CZ"/>
        </w:rPr>
        <w:t xml:space="preserve">  </w:t>
      </w:r>
      <w:r w:rsidRPr="00437185">
        <w:rPr>
          <w:rFonts w:eastAsia="Times New Roman" w:cs="Tahoma"/>
          <w:szCs w:val="20"/>
          <w:lang w:eastAsia="cs-CZ"/>
        </w:rPr>
        <w:t>539.717,07</w:t>
      </w:r>
      <w:r w:rsidRPr="00437185">
        <w:rPr>
          <w:rFonts w:cs="Tahoma"/>
          <w:bCs/>
          <w:szCs w:val="20"/>
        </w:rPr>
        <w:t xml:space="preserve"> Kč bez DPH</w:t>
      </w:r>
      <w:r w:rsidRPr="00437185">
        <w:rPr>
          <w:rFonts w:cs="Tahoma"/>
          <w:b/>
          <w:bCs/>
          <w:i/>
          <w:iCs/>
          <w:szCs w:val="20"/>
        </w:rPr>
        <w:t xml:space="preserve">              </w:t>
      </w:r>
    </w:p>
    <w:p w14:paraId="5D9D6C99" w14:textId="1C677A41" w:rsidR="0060548F" w:rsidRPr="0060548F" w:rsidRDefault="0060548F" w:rsidP="0060548F">
      <w:pPr>
        <w:pStyle w:val="Nadpis3"/>
        <w:rPr>
          <w:rFonts w:eastAsia="Times New Roman"/>
          <w:lang w:eastAsia="cs-CZ"/>
        </w:rPr>
      </w:pPr>
      <w:r w:rsidRPr="0060548F">
        <w:rPr>
          <w:rFonts w:eastAsia="Times New Roman"/>
          <w:lang w:eastAsia="cs-CZ"/>
        </w:rPr>
        <w:t>II. S</w:t>
      </w:r>
      <w:r w:rsidR="009E65C3">
        <w:rPr>
          <w:rFonts w:eastAsia="Times New Roman"/>
          <w:lang w:eastAsia="cs-CZ"/>
        </w:rPr>
        <w:t>chvaluje</w:t>
      </w:r>
    </w:p>
    <w:p w14:paraId="7B5C1DCB" w14:textId="60A88197" w:rsidR="0060548F" w:rsidRPr="0060548F" w:rsidRDefault="0060548F" w:rsidP="009E65C3">
      <w:pPr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60548F">
        <w:rPr>
          <w:rFonts w:eastAsia="Times New Roman" w:cs="Tahoma"/>
          <w:szCs w:val="20"/>
          <w:lang w:eastAsia="cs-CZ"/>
        </w:rPr>
        <w:t>uzavření smlouvy s uchazečem UNIELEKTRO, s. r. o., Strakonice, Radošovice149, 386 01 Strakonice</w:t>
      </w:r>
      <w:r w:rsidRPr="0060548F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 xml:space="preserve">, IČ: 47239514, </w:t>
      </w:r>
      <w:r w:rsidR="00437185">
        <w:rPr>
          <w:rFonts w:eastAsia="Times New Roman" w:cs="Tahoma"/>
          <w:iCs/>
          <w:szCs w:val="20"/>
          <w:bdr w:val="none" w:sz="0" w:space="0" w:color="auto" w:frame="1"/>
          <w:lang w:eastAsia="cs-CZ"/>
        </w:rPr>
        <w:t>jejímž předmětem je</w:t>
      </w:r>
      <w:r w:rsidRPr="0060548F">
        <w:rPr>
          <w:rFonts w:eastAsia="Times New Roman" w:cs="Tahoma"/>
          <w:szCs w:val="20"/>
          <w:lang w:eastAsia="cs-CZ"/>
        </w:rPr>
        <w:t xml:space="preserve"> zhotovení stavby </w:t>
      </w:r>
      <w:r w:rsidR="00437185">
        <w:rPr>
          <w:rFonts w:eastAsia="Times New Roman" w:cs="Tahoma"/>
          <w:szCs w:val="20"/>
          <w:lang w:eastAsia="cs-CZ"/>
        </w:rPr>
        <w:t>„</w:t>
      </w:r>
      <w:r w:rsidRPr="0060548F">
        <w:rPr>
          <w:rFonts w:eastAsia="Calibri" w:cs="Tahoma"/>
          <w:bCs/>
          <w:color w:val="000000"/>
        </w:rPr>
        <w:t xml:space="preserve">Veřejné osvětlení </w:t>
      </w:r>
      <w:proofErr w:type="spellStart"/>
      <w:r w:rsidRPr="0060548F">
        <w:rPr>
          <w:rFonts w:eastAsia="Calibri" w:cs="Tahoma"/>
          <w:bCs/>
          <w:color w:val="000000"/>
        </w:rPr>
        <w:t>Modlešovice</w:t>
      </w:r>
      <w:proofErr w:type="spellEnd"/>
      <w:r w:rsidRPr="0060548F">
        <w:rPr>
          <w:rFonts w:eastAsia="Calibri" w:cs="Tahoma"/>
          <w:bCs/>
          <w:color w:val="000000"/>
        </w:rPr>
        <w:t>“</w:t>
      </w:r>
      <w:r w:rsidRPr="0060548F">
        <w:rPr>
          <w:rFonts w:eastAsia="Calibri" w:cs="Tahoma"/>
          <w:b/>
          <w:bCs/>
          <w:color w:val="000000"/>
        </w:rPr>
        <w:t xml:space="preserve"> </w:t>
      </w:r>
      <w:r w:rsidRPr="0060548F">
        <w:rPr>
          <w:rFonts w:eastAsia="Times New Roman" w:cs="Tahoma"/>
          <w:szCs w:val="20"/>
          <w:lang w:eastAsia="cs-CZ"/>
        </w:rPr>
        <w:t>za cenu</w:t>
      </w:r>
      <w:r w:rsidRPr="0060548F">
        <w:rPr>
          <w:rFonts w:eastAsia="Times New Roman" w:cs="Tahoma"/>
          <w:bCs/>
          <w:szCs w:val="20"/>
          <w:lang w:eastAsia="cs-CZ"/>
        </w:rPr>
        <w:t xml:space="preserve"> </w:t>
      </w:r>
      <w:r w:rsidRPr="0060548F">
        <w:rPr>
          <w:rFonts w:cs="Tahoma"/>
          <w:szCs w:val="20"/>
        </w:rPr>
        <w:t>491.769,07</w:t>
      </w:r>
      <w:r w:rsidRPr="0060548F">
        <w:rPr>
          <w:rFonts w:eastAsia="Times New Roman" w:cs="Tahoma"/>
          <w:szCs w:val="20"/>
          <w:lang w:eastAsia="cs-CZ"/>
        </w:rPr>
        <w:t xml:space="preserve"> Kč bez DPH, s termínem dokončení stavby do </w:t>
      </w:r>
      <w:proofErr w:type="gramStart"/>
      <w:r w:rsidRPr="0060548F">
        <w:rPr>
          <w:rFonts w:eastAsia="Times New Roman" w:cs="Tahoma"/>
          <w:szCs w:val="20"/>
          <w:lang w:eastAsia="cs-CZ"/>
        </w:rPr>
        <w:t>10.11.2022</w:t>
      </w:r>
      <w:proofErr w:type="gramEnd"/>
      <w:r w:rsidRPr="0060548F">
        <w:rPr>
          <w:rFonts w:eastAsia="Times New Roman" w:cs="Tahoma"/>
          <w:szCs w:val="20"/>
          <w:lang w:eastAsia="cs-CZ"/>
        </w:rPr>
        <w:t>.</w:t>
      </w:r>
    </w:p>
    <w:p w14:paraId="17EFEA63" w14:textId="77777777" w:rsidR="0060548F" w:rsidRPr="0060548F" w:rsidRDefault="0060548F" w:rsidP="0060548F">
      <w:pPr>
        <w:pStyle w:val="Nadpis3"/>
        <w:rPr>
          <w:rFonts w:eastAsia="Times New Roman"/>
          <w:lang w:eastAsia="cs-CZ"/>
        </w:rPr>
      </w:pPr>
      <w:r w:rsidRPr="0060548F">
        <w:rPr>
          <w:rFonts w:eastAsia="Times New Roman"/>
          <w:lang w:eastAsia="cs-CZ"/>
        </w:rPr>
        <w:t>III. Pověřuje</w:t>
      </w:r>
    </w:p>
    <w:p w14:paraId="69FF9255" w14:textId="77777777" w:rsidR="0060548F" w:rsidRPr="0060548F" w:rsidRDefault="0060548F" w:rsidP="0060548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0548F">
        <w:rPr>
          <w:rFonts w:eastAsia="Times New Roman" w:cs="Tahoma"/>
          <w:szCs w:val="20"/>
          <w:lang w:eastAsia="cs-CZ"/>
        </w:rPr>
        <w:t xml:space="preserve">starostu města podpisem předmětné smlouvy </w:t>
      </w:r>
    </w:p>
    <w:p w14:paraId="217A2360" w14:textId="11213B45" w:rsidR="00437185" w:rsidRPr="0060548F" w:rsidRDefault="00437185" w:rsidP="00437185">
      <w:pPr>
        <w:spacing w:after="0"/>
      </w:pPr>
    </w:p>
    <w:p w14:paraId="4AE591E3" w14:textId="657C3996" w:rsidR="003738E7" w:rsidRPr="003738E7" w:rsidRDefault="003738E7" w:rsidP="00437185">
      <w:pPr>
        <w:pStyle w:val="Nadpis2"/>
        <w:rPr>
          <w:rFonts w:cs="Tahoma"/>
          <w:bCs/>
          <w:i/>
          <w:iCs/>
        </w:rPr>
      </w:pPr>
      <w:r>
        <w:t>3</w:t>
      </w:r>
      <w:r w:rsidRPr="003738E7">
        <w:t xml:space="preserve">) „Oprava západní tribuny sportovního areálu Na </w:t>
      </w:r>
      <w:proofErr w:type="spellStart"/>
      <w:r w:rsidRPr="003738E7">
        <w:t>Křemelce</w:t>
      </w:r>
      <w:proofErr w:type="spellEnd"/>
      <w:r w:rsidRPr="003738E7">
        <w:t>, Strakonice“ – schválení použití znaku a vlajky města Strakonice na banner</w:t>
      </w:r>
    </w:p>
    <w:p w14:paraId="641A8BAD" w14:textId="77777777" w:rsidR="003738E7" w:rsidRPr="003738E7" w:rsidRDefault="003738E7" w:rsidP="003738E7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14:paraId="6F3F82BF" w14:textId="77777777" w:rsidR="003738E7" w:rsidRPr="003738E7" w:rsidRDefault="003738E7" w:rsidP="003738E7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3738E7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14:paraId="7287C3A2" w14:textId="77777777" w:rsidR="003738E7" w:rsidRPr="003738E7" w:rsidRDefault="003738E7" w:rsidP="003738E7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3738E7">
        <w:rPr>
          <w:rFonts w:eastAsia="Times New Roman" w:cs="Tahoma"/>
          <w:szCs w:val="20"/>
          <w:lang w:eastAsia="ar-SA"/>
        </w:rPr>
        <w:t xml:space="preserve">RM po projednání </w:t>
      </w:r>
    </w:p>
    <w:p w14:paraId="5D690D91" w14:textId="77777777" w:rsidR="003738E7" w:rsidRPr="003738E7" w:rsidRDefault="003738E7" w:rsidP="005341D2">
      <w:pPr>
        <w:pStyle w:val="Nadpis3"/>
        <w:rPr>
          <w:rFonts w:eastAsia="Times New Roman"/>
          <w:lang w:eastAsia="ar-SA"/>
        </w:rPr>
      </w:pPr>
      <w:r w:rsidRPr="003738E7">
        <w:rPr>
          <w:rFonts w:eastAsia="Times New Roman"/>
          <w:lang w:eastAsia="ar-SA"/>
        </w:rPr>
        <w:t>I. Schvaluje</w:t>
      </w:r>
    </w:p>
    <w:p w14:paraId="223A6D49" w14:textId="77777777" w:rsidR="003738E7" w:rsidRPr="003738E7" w:rsidRDefault="003738E7" w:rsidP="003738E7">
      <w:pPr>
        <w:widowControl w:val="0"/>
        <w:spacing w:after="0"/>
        <w:rPr>
          <w:rFonts w:eastAsia="Times New Roman" w:cs="Tahoma"/>
          <w:bCs/>
          <w:szCs w:val="20"/>
          <w:lang w:eastAsia="cs-CZ"/>
        </w:rPr>
      </w:pPr>
      <w:r w:rsidRPr="003738E7">
        <w:rPr>
          <w:rFonts w:eastAsia="Times New Roman" w:cs="Tahoma"/>
          <w:bCs/>
          <w:szCs w:val="20"/>
          <w:lang w:eastAsia="cs-CZ"/>
        </w:rPr>
        <w:t xml:space="preserve">použití znaku a vlajky města Strakonice na banner na východní straně tribuny (směrem </w:t>
      </w:r>
      <w:proofErr w:type="gramStart"/>
      <w:r w:rsidRPr="003738E7">
        <w:rPr>
          <w:rFonts w:eastAsia="Times New Roman" w:cs="Tahoma"/>
          <w:bCs/>
          <w:szCs w:val="20"/>
          <w:lang w:eastAsia="cs-CZ"/>
        </w:rPr>
        <w:t>ke</w:t>
      </w:r>
      <w:proofErr w:type="gramEnd"/>
      <w:r w:rsidRPr="003738E7">
        <w:rPr>
          <w:rFonts w:eastAsia="Times New Roman" w:cs="Tahoma"/>
          <w:bCs/>
          <w:szCs w:val="20"/>
          <w:lang w:eastAsia="cs-CZ"/>
        </w:rPr>
        <w:t xml:space="preserve"> hřišti) s nápisem: STADION NA KŘEMELCE. Banner je součástí</w:t>
      </w:r>
      <w:r w:rsidRPr="003738E7">
        <w:rPr>
          <w:rFonts w:asciiTheme="minorHAnsi" w:hAnsiTheme="minorHAnsi"/>
          <w:sz w:val="22"/>
        </w:rPr>
        <w:t xml:space="preserve"> </w:t>
      </w:r>
      <w:r w:rsidRPr="003738E7">
        <w:rPr>
          <w:rFonts w:eastAsia="Times New Roman" w:cs="Tahoma"/>
          <w:bCs/>
          <w:szCs w:val="20"/>
          <w:lang w:eastAsia="cs-CZ"/>
        </w:rPr>
        <w:t xml:space="preserve">realizované stavby: „Oprava západní tribuny sportovního areálu Na </w:t>
      </w:r>
      <w:proofErr w:type="spellStart"/>
      <w:r w:rsidRPr="003738E7">
        <w:rPr>
          <w:rFonts w:eastAsia="Times New Roman" w:cs="Tahoma"/>
          <w:bCs/>
          <w:szCs w:val="20"/>
          <w:lang w:eastAsia="cs-CZ"/>
        </w:rPr>
        <w:t>Křemelce</w:t>
      </w:r>
      <w:proofErr w:type="spellEnd"/>
      <w:r w:rsidRPr="003738E7">
        <w:rPr>
          <w:rFonts w:eastAsia="Times New Roman" w:cs="Tahoma"/>
          <w:bCs/>
          <w:szCs w:val="20"/>
          <w:lang w:eastAsia="cs-CZ"/>
        </w:rPr>
        <w:t>, Strakonice“.</w:t>
      </w:r>
    </w:p>
    <w:p w14:paraId="353D0684" w14:textId="642CCA12" w:rsidR="00D2098C" w:rsidRDefault="00D2098C" w:rsidP="00750FE1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0EFC9114" w14:textId="2327A439" w:rsidR="00E428AB" w:rsidRPr="00E428AB" w:rsidRDefault="00E428AB" w:rsidP="00E428AB">
      <w:pPr>
        <w:pStyle w:val="Nadpis2"/>
      </w:pPr>
      <w:r>
        <w:t>4</w:t>
      </w:r>
      <w:r w:rsidRPr="00E428AB">
        <w:t xml:space="preserve">) Smlouva o připojení k distribuční soustavě </w:t>
      </w:r>
      <w:proofErr w:type="gramStart"/>
      <w:r w:rsidRPr="00E428AB">
        <w:t>EG.D, a.</w:t>
      </w:r>
      <w:proofErr w:type="gramEnd"/>
      <w:r w:rsidRPr="00E428AB">
        <w:t xml:space="preserve">s. pro odběrné místo „Rozhlasový hlásič Strakonice - </w:t>
      </w:r>
      <w:proofErr w:type="spellStart"/>
      <w:r w:rsidRPr="00E428AB">
        <w:t>Hajská</w:t>
      </w:r>
      <w:proofErr w:type="spellEnd"/>
      <w:r w:rsidRPr="00E428AB">
        <w:t xml:space="preserve">“ </w:t>
      </w:r>
    </w:p>
    <w:p w14:paraId="4FD1A73C" w14:textId="3FCBC8FB" w:rsidR="00E428AB" w:rsidRPr="00E428AB" w:rsidRDefault="00E428AB" w:rsidP="00E428AB">
      <w:pPr>
        <w:spacing w:after="0"/>
        <w:rPr>
          <w:bCs/>
          <w:i/>
          <w:lang w:eastAsia="cs-CZ"/>
        </w:rPr>
      </w:pPr>
    </w:p>
    <w:p w14:paraId="39097B38" w14:textId="77777777" w:rsidR="00E428AB" w:rsidRPr="00E428AB" w:rsidRDefault="00E428AB" w:rsidP="00E428AB">
      <w:pPr>
        <w:spacing w:after="0"/>
        <w:rPr>
          <w:b/>
          <w:bCs/>
          <w:u w:val="single"/>
          <w:lang w:eastAsia="cs-CZ"/>
        </w:rPr>
      </w:pPr>
      <w:r w:rsidRPr="00E428AB">
        <w:rPr>
          <w:b/>
          <w:bCs/>
          <w:u w:val="single"/>
          <w:lang w:eastAsia="cs-CZ"/>
        </w:rPr>
        <w:t>Návrh usnesení:</w:t>
      </w:r>
    </w:p>
    <w:p w14:paraId="3BC8E5B1" w14:textId="77777777" w:rsidR="00E428AB" w:rsidRPr="00E428AB" w:rsidRDefault="00E428AB" w:rsidP="00E428AB">
      <w:pPr>
        <w:spacing w:after="0"/>
        <w:rPr>
          <w:lang w:eastAsia="cs-CZ"/>
        </w:rPr>
      </w:pPr>
      <w:r w:rsidRPr="00E428AB">
        <w:rPr>
          <w:lang w:eastAsia="cs-CZ"/>
        </w:rPr>
        <w:t>RM po projednání</w:t>
      </w:r>
    </w:p>
    <w:p w14:paraId="252082AE" w14:textId="042755CA" w:rsidR="00E428AB" w:rsidRPr="00E428AB" w:rsidRDefault="00E428AB" w:rsidP="00D2098C">
      <w:pPr>
        <w:pStyle w:val="Nadpis3"/>
        <w:rPr>
          <w:rFonts w:eastAsia="Times New Roman"/>
          <w:lang w:eastAsia="cs-CZ"/>
        </w:rPr>
      </w:pPr>
      <w:r w:rsidRPr="00E428AB">
        <w:rPr>
          <w:rFonts w:eastAsia="Times New Roman"/>
          <w:lang w:eastAsia="cs-CZ"/>
        </w:rPr>
        <w:t>I. S</w:t>
      </w:r>
      <w:r w:rsidR="00D2098C">
        <w:rPr>
          <w:rFonts w:eastAsia="Times New Roman"/>
          <w:lang w:eastAsia="cs-CZ"/>
        </w:rPr>
        <w:t>chvaluje</w:t>
      </w:r>
    </w:p>
    <w:p w14:paraId="6B421CB5" w14:textId="05EE5FE1" w:rsidR="00E428AB" w:rsidRPr="00E428AB" w:rsidRDefault="00E428AB" w:rsidP="00D2098C">
      <w:pPr>
        <w:spacing w:after="0"/>
        <w:rPr>
          <w:bCs/>
          <w:lang w:eastAsia="cs-CZ"/>
        </w:rPr>
      </w:pPr>
      <w:r w:rsidRPr="00E428AB">
        <w:rPr>
          <w:lang w:eastAsia="cs-CZ"/>
        </w:rPr>
        <w:t>uzavření smlouvy o připojení s </w:t>
      </w:r>
      <w:proofErr w:type="gramStart"/>
      <w:r w:rsidRPr="00E428AB">
        <w:rPr>
          <w:lang w:eastAsia="cs-CZ"/>
        </w:rPr>
        <w:t>EG.D, a.</w:t>
      </w:r>
      <w:proofErr w:type="gramEnd"/>
      <w:r w:rsidRPr="00E428AB">
        <w:rPr>
          <w:lang w:eastAsia="cs-CZ"/>
        </w:rPr>
        <w:t>s., pro odběrné místo „</w:t>
      </w:r>
      <w:r w:rsidRPr="00E428AB">
        <w:rPr>
          <w:bCs/>
          <w:lang w:eastAsia="cs-CZ"/>
        </w:rPr>
        <w:t>Rozhlasový hlásič  Strakonice-</w:t>
      </w:r>
      <w:proofErr w:type="spellStart"/>
      <w:r w:rsidRPr="00E428AB">
        <w:rPr>
          <w:bCs/>
          <w:lang w:eastAsia="cs-CZ"/>
        </w:rPr>
        <w:t>Hajská</w:t>
      </w:r>
      <w:proofErr w:type="spellEnd"/>
      <w:r w:rsidRPr="00E428AB">
        <w:rPr>
          <w:bCs/>
          <w:lang w:eastAsia="cs-CZ"/>
        </w:rPr>
        <w:t>“.</w:t>
      </w:r>
    </w:p>
    <w:p w14:paraId="6254413D" w14:textId="19A4B89C" w:rsidR="00E428AB" w:rsidRPr="00E428AB" w:rsidRDefault="00E428AB" w:rsidP="00D2098C">
      <w:pPr>
        <w:pStyle w:val="Nadpis3"/>
        <w:rPr>
          <w:rFonts w:eastAsia="Times New Roman"/>
          <w:i/>
          <w:iCs/>
          <w:lang w:eastAsia="cs-CZ"/>
        </w:rPr>
      </w:pPr>
      <w:r w:rsidRPr="00E428AB">
        <w:rPr>
          <w:rFonts w:eastAsia="Times New Roman"/>
          <w:lang w:eastAsia="cs-CZ"/>
        </w:rPr>
        <w:lastRenderedPageBreak/>
        <w:t>II. S</w:t>
      </w:r>
      <w:r w:rsidR="00D2098C">
        <w:rPr>
          <w:rFonts w:eastAsia="Times New Roman"/>
          <w:lang w:eastAsia="cs-CZ"/>
        </w:rPr>
        <w:t>chvaluje</w:t>
      </w:r>
    </w:p>
    <w:p w14:paraId="5557BA2B" w14:textId="594C9C98" w:rsidR="00E428AB" w:rsidRPr="00E428AB" w:rsidRDefault="00D2098C" w:rsidP="00D2098C">
      <w:pPr>
        <w:spacing w:after="0"/>
        <w:rPr>
          <w:lang w:eastAsia="cs-CZ"/>
        </w:rPr>
      </w:pPr>
      <w:r>
        <w:rPr>
          <w:lang w:eastAsia="cs-CZ"/>
        </w:rPr>
        <w:t>z</w:t>
      </w:r>
      <w:r w:rsidR="00E428AB" w:rsidRPr="00E428AB">
        <w:rPr>
          <w:lang w:eastAsia="cs-CZ"/>
        </w:rPr>
        <w:t>aplacení</w:t>
      </w:r>
      <w:r>
        <w:rPr>
          <w:lang w:eastAsia="cs-CZ"/>
        </w:rPr>
        <w:t xml:space="preserve"> </w:t>
      </w:r>
      <w:r w:rsidR="00E428AB" w:rsidRPr="00E428AB">
        <w:rPr>
          <w:lang w:eastAsia="cs-CZ"/>
        </w:rPr>
        <w:t xml:space="preserve">výše podílu na nákladech spojených s připojením, </w:t>
      </w:r>
      <w:r>
        <w:rPr>
          <w:lang w:eastAsia="cs-CZ"/>
        </w:rPr>
        <w:t>a to ve výši 2 500,- Kč s </w:t>
      </w:r>
      <w:proofErr w:type="gramStart"/>
      <w:r>
        <w:rPr>
          <w:lang w:eastAsia="cs-CZ"/>
        </w:rPr>
        <w:t>DPH .</w:t>
      </w:r>
      <w:proofErr w:type="gramEnd"/>
    </w:p>
    <w:p w14:paraId="218DEAE0" w14:textId="77777777" w:rsidR="00E428AB" w:rsidRPr="00E428AB" w:rsidRDefault="00E428AB" w:rsidP="00D2098C">
      <w:pPr>
        <w:pStyle w:val="Nadpis3"/>
        <w:rPr>
          <w:rFonts w:eastAsia="Times New Roman"/>
          <w:lang w:eastAsia="cs-CZ"/>
        </w:rPr>
      </w:pPr>
      <w:r w:rsidRPr="00E428AB">
        <w:rPr>
          <w:rFonts w:eastAsia="Times New Roman"/>
          <w:lang w:eastAsia="cs-CZ"/>
        </w:rPr>
        <w:t>III. Pověřuje</w:t>
      </w:r>
    </w:p>
    <w:p w14:paraId="5C785263" w14:textId="77777777" w:rsidR="00E428AB" w:rsidRPr="00E428AB" w:rsidRDefault="00E428AB" w:rsidP="00D2098C">
      <w:pPr>
        <w:spacing w:after="0"/>
        <w:rPr>
          <w:lang w:eastAsia="cs-CZ"/>
        </w:rPr>
      </w:pPr>
      <w:r w:rsidRPr="00E428AB">
        <w:rPr>
          <w:lang w:eastAsia="cs-CZ"/>
        </w:rPr>
        <w:t>starostu podpisem předmětné smlouvy.</w:t>
      </w:r>
    </w:p>
    <w:p w14:paraId="1B2D8A0B" w14:textId="0F140738" w:rsidR="00D2098C" w:rsidRDefault="00D2098C" w:rsidP="00E428AB">
      <w:pPr>
        <w:spacing w:after="0"/>
        <w:rPr>
          <w:lang w:eastAsia="cs-CZ"/>
        </w:rPr>
      </w:pPr>
    </w:p>
    <w:p w14:paraId="1E05409C" w14:textId="68F4DD10" w:rsidR="00F06F04" w:rsidRPr="00F06F04" w:rsidRDefault="00F06F04" w:rsidP="00633D57">
      <w:pPr>
        <w:pStyle w:val="Nadpis2"/>
        <w:rPr>
          <w:rFonts w:eastAsiaTheme="majorEastAsia"/>
        </w:rPr>
      </w:pPr>
      <w:r>
        <w:rPr>
          <w:rFonts w:eastAsiaTheme="majorEastAsia"/>
        </w:rPr>
        <w:t>5</w:t>
      </w:r>
      <w:r w:rsidRPr="00F06F04">
        <w:rPr>
          <w:rFonts w:eastAsiaTheme="majorEastAsia"/>
        </w:rPr>
        <w:t xml:space="preserve">) Smlouva o zřízení věcného břemene v souvislosti se stavbou „Prodloužení vodovodu </w:t>
      </w:r>
      <w:proofErr w:type="spellStart"/>
      <w:r w:rsidRPr="00F06F04">
        <w:rPr>
          <w:rFonts w:eastAsiaTheme="majorEastAsia"/>
        </w:rPr>
        <w:t>Barvínkov</w:t>
      </w:r>
      <w:proofErr w:type="spellEnd"/>
      <w:r w:rsidRPr="00F06F04">
        <w:rPr>
          <w:rFonts w:eastAsiaTheme="majorEastAsia"/>
        </w:rPr>
        <w:t>, Strakonice“</w:t>
      </w:r>
    </w:p>
    <w:p w14:paraId="4A8C6F75" w14:textId="77777777" w:rsidR="00F06F04" w:rsidRPr="00F06F04" w:rsidRDefault="00F06F04" w:rsidP="00F06F04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14:paraId="1E2646AF" w14:textId="77777777" w:rsidR="00F06F04" w:rsidRPr="00274B37" w:rsidRDefault="00F06F04" w:rsidP="00F06F04">
      <w:pPr>
        <w:spacing w:after="0"/>
        <w:rPr>
          <w:rFonts w:cs="Tahoma"/>
          <w:b/>
          <w:szCs w:val="20"/>
          <w:u w:val="single"/>
        </w:rPr>
      </w:pPr>
      <w:r w:rsidRPr="00274B37">
        <w:rPr>
          <w:rFonts w:cs="Tahoma"/>
          <w:b/>
          <w:szCs w:val="20"/>
          <w:u w:val="single"/>
        </w:rPr>
        <w:t>Návrh usnesení:</w:t>
      </w:r>
    </w:p>
    <w:p w14:paraId="3D726E3B" w14:textId="77777777" w:rsidR="00F06F04" w:rsidRPr="00274B37" w:rsidRDefault="00F06F04" w:rsidP="00F06F04">
      <w:pPr>
        <w:spacing w:after="0"/>
        <w:rPr>
          <w:rFonts w:eastAsia="Times New Roman" w:cs="Tahoma"/>
          <w:iCs/>
          <w:szCs w:val="20"/>
          <w:lang w:eastAsia="cs-CZ"/>
        </w:rPr>
      </w:pPr>
      <w:r w:rsidRPr="00274B37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69FBB249" w14:textId="77777777" w:rsidR="00F06F04" w:rsidRPr="00274B37" w:rsidRDefault="00F06F04" w:rsidP="00633D57">
      <w:pPr>
        <w:pStyle w:val="Nadpis3"/>
      </w:pPr>
      <w:r w:rsidRPr="00274B37">
        <w:t>I. Schvaluje</w:t>
      </w:r>
    </w:p>
    <w:p w14:paraId="77F38716" w14:textId="761E2287" w:rsidR="00F06F04" w:rsidRPr="00274B37" w:rsidRDefault="00F06F04" w:rsidP="00841507">
      <w:pPr>
        <w:pStyle w:val="Bezmezer"/>
        <w:rPr>
          <w:lang w:eastAsia="cs-CZ"/>
        </w:rPr>
      </w:pPr>
      <w:r w:rsidRPr="00274B37">
        <w:rPr>
          <w:lang w:eastAsia="cs-CZ"/>
        </w:rPr>
        <w:t xml:space="preserve">uzavření smlouvy o zřízení práva odpovídajícího věcnému břemenu mezi městem Strakonice, Velké náměstí 2, 386 01 Strakonice a paní </w:t>
      </w:r>
      <w:r w:rsidR="0006257A">
        <w:rPr>
          <w:lang w:eastAsia="cs-CZ"/>
        </w:rPr>
        <w:t>XX</w:t>
      </w:r>
      <w:r w:rsidRPr="00274B37">
        <w:rPr>
          <w:lang w:eastAsia="cs-CZ"/>
        </w:rPr>
        <w:t xml:space="preserve">, pro uložení a provozování vodovodního řadu do pozemku v majetku paní </w:t>
      </w:r>
      <w:r w:rsidR="0006257A">
        <w:rPr>
          <w:lang w:eastAsia="cs-CZ"/>
        </w:rPr>
        <w:t>XX</w:t>
      </w:r>
      <w:r w:rsidRPr="00274B37">
        <w:rPr>
          <w:lang w:eastAsia="cs-CZ"/>
        </w:rPr>
        <w:t xml:space="preserve"> v k. </w:t>
      </w:r>
      <w:proofErr w:type="spellStart"/>
      <w:r w:rsidRPr="00274B37">
        <w:rPr>
          <w:lang w:eastAsia="cs-CZ"/>
        </w:rPr>
        <w:t>ú.</w:t>
      </w:r>
      <w:proofErr w:type="spellEnd"/>
      <w:r w:rsidRPr="00274B37">
        <w:rPr>
          <w:lang w:eastAsia="cs-CZ"/>
        </w:rPr>
        <w:t xml:space="preserve"> Nové Strakonice v souvislosti s dokončením stavby „Prodloužení vodovodu </w:t>
      </w:r>
      <w:proofErr w:type="spellStart"/>
      <w:r w:rsidRPr="00274B37">
        <w:rPr>
          <w:lang w:eastAsia="cs-CZ"/>
        </w:rPr>
        <w:t>Barvínkov</w:t>
      </w:r>
      <w:proofErr w:type="spellEnd"/>
      <w:r w:rsidRPr="00274B37">
        <w:rPr>
          <w:lang w:eastAsia="cs-CZ"/>
        </w:rPr>
        <w:t>, Strakonice“.</w:t>
      </w:r>
    </w:p>
    <w:p w14:paraId="54925EC3" w14:textId="09BB13F9" w:rsidR="00F06F04" w:rsidRPr="00274B37" w:rsidRDefault="00F06F04" w:rsidP="00841507">
      <w:pPr>
        <w:pStyle w:val="Bezmezer"/>
        <w:rPr>
          <w:lang w:eastAsia="cs-CZ"/>
        </w:rPr>
      </w:pPr>
      <w:proofErr w:type="gramStart"/>
      <w:r w:rsidRPr="00274B37">
        <w:rPr>
          <w:lang w:eastAsia="cs-CZ"/>
        </w:rPr>
        <w:t>Služebnost</w:t>
      </w:r>
      <w:proofErr w:type="gramEnd"/>
      <w:r w:rsidRPr="00274B37">
        <w:rPr>
          <w:lang w:eastAsia="cs-CZ"/>
        </w:rPr>
        <w:t xml:space="preserve"> spočívá ve strpění uložení a provozování vodovodního řadu přes pozemek v kat. území Nové Strakonice ve prospěch vla</w:t>
      </w:r>
      <w:r w:rsidR="00E914AF">
        <w:rPr>
          <w:lang w:eastAsia="cs-CZ"/>
        </w:rPr>
        <w:t xml:space="preserve">stníka tohoto vodovodního </w:t>
      </w:r>
      <w:proofErr w:type="gramStart"/>
      <w:r w:rsidR="00E914AF">
        <w:rPr>
          <w:lang w:eastAsia="cs-CZ"/>
        </w:rPr>
        <w:t xml:space="preserve">řadu, </w:t>
      </w:r>
      <w:bookmarkStart w:id="0" w:name="_GoBack"/>
      <w:bookmarkEnd w:id="0"/>
      <w:r w:rsidRPr="00274B37">
        <w:rPr>
          <w:lang w:eastAsia="cs-CZ"/>
        </w:rPr>
        <w:t>jímž</w:t>
      </w:r>
      <w:proofErr w:type="gramEnd"/>
      <w:r w:rsidRPr="00274B37">
        <w:rPr>
          <w:lang w:eastAsia="cs-CZ"/>
        </w:rPr>
        <w:t xml:space="preserve"> je město Strakonice. Služebnost zahrnuje vedle povinnosti strpět uložení a provozování vodovodního řadu rovněž právo vstupu a vjezdu na </w:t>
      </w:r>
      <w:proofErr w:type="gramStart"/>
      <w:r w:rsidRPr="00274B37">
        <w:rPr>
          <w:lang w:eastAsia="cs-CZ"/>
        </w:rPr>
        <w:t>služebný</w:t>
      </w:r>
      <w:proofErr w:type="gramEnd"/>
      <w:r w:rsidRPr="00274B37">
        <w:rPr>
          <w:lang w:eastAsia="cs-CZ"/>
        </w:rPr>
        <w:t xml:space="preserve"> pozemek za účelem provádění údržby a opravy vodovodního řadu. Služebnost zahrnuje i právo provádět na inženýrské sítí úpravy za účelem její modernizace nebo zlepšení výkonnosti. Služebnost se zřizuje na dobu neurčitou a bezúplatně. </w:t>
      </w:r>
    </w:p>
    <w:p w14:paraId="2F6891D8" w14:textId="4C9EBF20" w:rsidR="00274B37" w:rsidRPr="00F06F04" w:rsidRDefault="00F06F04" w:rsidP="00274B37">
      <w:pPr>
        <w:spacing w:after="0"/>
        <w:rPr>
          <w:rFonts w:eastAsia="Times New Roman" w:cs="Tahoma"/>
          <w:szCs w:val="20"/>
          <w:lang w:eastAsia="cs-CZ"/>
        </w:rPr>
      </w:pPr>
      <w:r w:rsidRPr="00274B37">
        <w:rPr>
          <w:lang w:eastAsia="cs-CZ"/>
        </w:rPr>
        <w:t xml:space="preserve">Rozsah zatížení pozemku v majetku paní </w:t>
      </w:r>
      <w:r w:rsidR="0006257A">
        <w:rPr>
          <w:lang w:eastAsia="cs-CZ"/>
        </w:rPr>
        <w:t>XX</w:t>
      </w:r>
      <w:r w:rsidRPr="00274B37">
        <w:rPr>
          <w:lang w:eastAsia="cs-CZ"/>
        </w:rPr>
        <w:t xml:space="preserve"> vodovodním řadem byl vymezen geometrickým plánem, jenž bude nedílnou součástí smlouvy o zřízení práva odpovídajícího věcnému břemenu.</w:t>
      </w:r>
      <w:r w:rsidR="00274B37" w:rsidRPr="00274B37">
        <w:rPr>
          <w:rFonts w:eastAsia="Times New Roman" w:cs="Tahoma"/>
          <w:szCs w:val="20"/>
          <w:lang w:eastAsia="cs-CZ"/>
        </w:rPr>
        <w:t xml:space="preserve"> Věcné břemeno se zřizuje bezúplatně na dobu neurčitou.</w:t>
      </w:r>
    </w:p>
    <w:p w14:paraId="5130B417" w14:textId="77777777" w:rsidR="00F06F04" w:rsidRPr="00F06F04" w:rsidRDefault="00F06F04" w:rsidP="00633D57">
      <w:pPr>
        <w:pStyle w:val="Nadpis3"/>
      </w:pPr>
      <w:r w:rsidRPr="00F06F04">
        <w:t>II. Pověřuje</w:t>
      </w:r>
    </w:p>
    <w:p w14:paraId="5479A40E" w14:textId="77777777" w:rsidR="00F06F04" w:rsidRPr="00F06F04" w:rsidRDefault="00F06F04" w:rsidP="00F06F04">
      <w:pPr>
        <w:spacing w:after="0"/>
        <w:rPr>
          <w:rFonts w:cs="Tahoma"/>
          <w:szCs w:val="20"/>
        </w:rPr>
      </w:pPr>
      <w:r w:rsidRPr="00F06F04">
        <w:rPr>
          <w:rFonts w:cs="Tahoma"/>
          <w:szCs w:val="20"/>
        </w:rPr>
        <w:t>starostu města uzavřením předmětné smlouvy.</w:t>
      </w:r>
    </w:p>
    <w:p w14:paraId="599794C9" w14:textId="77777777" w:rsidR="00F06F04" w:rsidRPr="00F06F04" w:rsidRDefault="00F06F04" w:rsidP="00F06F04">
      <w:pPr>
        <w:spacing w:after="0"/>
        <w:rPr>
          <w:rFonts w:cs="Tahoma"/>
          <w:szCs w:val="20"/>
        </w:rPr>
      </w:pPr>
    </w:p>
    <w:p w14:paraId="6ACD7CBD" w14:textId="444F71BD" w:rsidR="00274B37" w:rsidRDefault="00274B37" w:rsidP="00E428AB">
      <w:pPr>
        <w:spacing w:after="0"/>
        <w:rPr>
          <w:lang w:eastAsia="cs-CZ"/>
        </w:rPr>
      </w:pPr>
    </w:p>
    <w:p w14:paraId="6307B2C3" w14:textId="444F71BD" w:rsidR="009E2255" w:rsidRPr="009E2255" w:rsidRDefault="009E2255" w:rsidP="009E2255">
      <w:pPr>
        <w:pStyle w:val="Nadpis2"/>
        <w:rPr>
          <w:rFonts w:eastAsiaTheme="majorEastAsia"/>
        </w:rPr>
      </w:pPr>
      <w:r w:rsidRPr="009E2255">
        <w:rPr>
          <w:rFonts w:eastAsiaTheme="majorEastAsia"/>
        </w:rPr>
        <w:t xml:space="preserve">6) Veřejná zakázka malého rozsahu na stavební práce: „ZTV – Zahrádky Nový </w:t>
      </w:r>
      <w:proofErr w:type="spellStart"/>
      <w:r w:rsidRPr="009E2255">
        <w:rPr>
          <w:rFonts w:eastAsiaTheme="majorEastAsia"/>
        </w:rPr>
        <w:t>Dražejov</w:t>
      </w:r>
      <w:proofErr w:type="spellEnd"/>
      <w:r w:rsidRPr="009E2255">
        <w:rPr>
          <w:rFonts w:eastAsiaTheme="majorEastAsia"/>
        </w:rPr>
        <w:t>“ – dodatek č. 1</w:t>
      </w:r>
    </w:p>
    <w:p w14:paraId="38BF369F" w14:textId="77777777" w:rsidR="00274B37" w:rsidRDefault="00274B37" w:rsidP="009E2255">
      <w:pPr>
        <w:spacing w:after="0"/>
        <w:rPr>
          <w:rFonts w:eastAsia="Times New Roman" w:cs="Tahoma"/>
          <w:szCs w:val="20"/>
          <w:lang w:eastAsia="cs-CZ"/>
        </w:rPr>
      </w:pPr>
    </w:p>
    <w:p w14:paraId="29390879" w14:textId="77777777" w:rsidR="009E2255" w:rsidRPr="009E2255" w:rsidRDefault="009E2255" w:rsidP="009E2255">
      <w:pPr>
        <w:spacing w:after="0"/>
        <w:rPr>
          <w:rFonts w:eastAsia="Times New Roman" w:cs="Tahoma"/>
          <w:szCs w:val="20"/>
          <w:lang w:eastAsia="cs-CZ"/>
        </w:rPr>
      </w:pPr>
    </w:p>
    <w:p w14:paraId="2EBE04B3" w14:textId="77777777" w:rsidR="009E2255" w:rsidRPr="009E2255" w:rsidRDefault="009E2255" w:rsidP="009E2255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9E2255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4AC70345" w14:textId="77777777" w:rsidR="009E2255" w:rsidRPr="009E2255" w:rsidRDefault="009E2255" w:rsidP="009E2255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9E2255">
        <w:rPr>
          <w:rFonts w:eastAsia="Times New Roman" w:cs="Tahoma"/>
          <w:szCs w:val="20"/>
          <w:lang w:eastAsia="ar-SA"/>
        </w:rPr>
        <w:t xml:space="preserve">RM po projednání </w:t>
      </w:r>
    </w:p>
    <w:p w14:paraId="4FD554E8" w14:textId="77777777" w:rsidR="009E2255" w:rsidRPr="009E2255" w:rsidRDefault="009E2255" w:rsidP="00DA6E5F">
      <w:pPr>
        <w:pStyle w:val="Nadpis3"/>
        <w:rPr>
          <w:rFonts w:eastAsia="Times New Roman"/>
          <w:lang w:eastAsia="ar-SA"/>
        </w:rPr>
      </w:pPr>
      <w:r w:rsidRPr="009E2255">
        <w:rPr>
          <w:rFonts w:eastAsia="Times New Roman"/>
          <w:lang w:eastAsia="ar-SA"/>
        </w:rPr>
        <w:t>I. Schvaluje</w:t>
      </w:r>
    </w:p>
    <w:p w14:paraId="46271A8D" w14:textId="77777777" w:rsidR="009E2255" w:rsidRPr="009E2255" w:rsidRDefault="009E2255" w:rsidP="009E2255">
      <w:pPr>
        <w:spacing w:after="0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 w:cs="Tahoma"/>
          <w:szCs w:val="20"/>
          <w:lang w:eastAsia="cs-CZ"/>
        </w:rPr>
        <w:t xml:space="preserve">uzavření dodatku č. 1 ke smlouvě o dílo na realizaci veřejné zakázky: „ZTV – Zahrádky Nový </w:t>
      </w:r>
      <w:proofErr w:type="spellStart"/>
      <w:r w:rsidRPr="009E2255">
        <w:rPr>
          <w:rFonts w:eastAsia="Times New Roman" w:cs="Tahoma"/>
          <w:szCs w:val="20"/>
          <w:lang w:eastAsia="cs-CZ"/>
        </w:rPr>
        <w:t>Dražejov</w:t>
      </w:r>
      <w:proofErr w:type="spellEnd"/>
      <w:r w:rsidRPr="009E2255">
        <w:rPr>
          <w:rFonts w:eastAsia="Times New Roman" w:cs="Tahoma"/>
          <w:szCs w:val="20"/>
          <w:lang w:eastAsia="cs-CZ"/>
        </w:rPr>
        <w:t xml:space="preserve">“ mezi městem Strakonice a společností </w:t>
      </w:r>
      <w:r w:rsidRPr="009E2255">
        <w:rPr>
          <w:rFonts w:cs="Tahoma"/>
          <w:szCs w:val="20"/>
        </w:rPr>
        <w:t>EKOSTEEL s. r. o., Revoluční 1082/8, Nové Město, 110 00 Praha, IČ: 24835269</w:t>
      </w:r>
      <w:r w:rsidRPr="009E2255">
        <w:rPr>
          <w:rFonts w:eastAsia="Times New Roman" w:cs="Tahoma"/>
          <w:szCs w:val="20"/>
          <w:lang w:eastAsia="cs-CZ"/>
        </w:rPr>
        <w:t xml:space="preserve">, přičemž předmětem tohoto dodatku bude následující: </w:t>
      </w:r>
    </w:p>
    <w:p w14:paraId="65327DFE" w14:textId="77777777" w:rsidR="009E2255" w:rsidRPr="009E2255" w:rsidRDefault="009E2255" w:rsidP="009E2255">
      <w:pPr>
        <w:spacing w:after="0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 w:cs="Tahoma"/>
          <w:szCs w:val="20"/>
          <w:lang w:eastAsia="cs-CZ"/>
        </w:rPr>
        <w:t>- navýšení ceny díla s ohledem na tyto změny:</w:t>
      </w:r>
    </w:p>
    <w:p w14:paraId="5D187341" w14:textId="77777777" w:rsidR="009E2255" w:rsidRPr="009E2255" w:rsidRDefault="009E2255" w:rsidP="009E2255">
      <w:pPr>
        <w:spacing w:after="0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 w:cs="Tahoma"/>
          <w:szCs w:val="20"/>
          <w:lang w:eastAsia="cs-CZ"/>
        </w:rPr>
        <w:t xml:space="preserve">01) Výměna stávajícího KG potrubí – nevyhovující technický stav pro </w:t>
      </w:r>
      <w:proofErr w:type="spellStart"/>
      <w:r w:rsidRPr="009E2255">
        <w:rPr>
          <w:rFonts w:eastAsia="Times New Roman" w:cs="Tahoma"/>
          <w:szCs w:val="20"/>
          <w:lang w:eastAsia="cs-CZ"/>
        </w:rPr>
        <w:t>znovuuložení</w:t>
      </w:r>
      <w:proofErr w:type="spellEnd"/>
      <w:r w:rsidRPr="009E2255">
        <w:rPr>
          <w:rFonts w:eastAsia="Times New Roman" w:cs="Tahoma"/>
          <w:szCs w:val="20"/>
          <w:lang w:eastAsia="cs-CZ"/>
        </w:rPr>
        <w:t xml:space="preserve"> potrubí</w:t>
      </w:r>
    </w:p>
    <w:p w14:paraId="0E0A79BB" w14:textId="77777777" w:rsidR="009E2255" w:rsidRPr="009E2255" w:rsidRDefault="009E2255" w:rsidP="009E2255">
      <w:pPr>
        <w:spacing w:after="0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 w:cs="Tahoma"/>
          <w:szCs w:val="20"/>
          <w:lang w:eastAsia="cs-CZ"/>
        </w:rPr>
        <w:t>02) Přesun a ukládka výkopku v místě hladkého KG potrubí – chybějící položka ve výkazu výměr</w:t>
      </w:r>
    </w:p>
    <w:p w14:paraId="42ECAABD" w14:textId="77777777" w:rsidR="009E2255" w:rsidRPr="009E2255" w:rsidRDefault="009E2255" w:rsidP="009E2255">
      <w:pPr>
        <w:spacing w:after="0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 w:cs="Tahoma"/>
          <w:szCs w:val="20"/>
          <w:lang w:eastAsia="cs-CZ"/>
        </w:rPr>
        <w:t>03) Doměření pažení - malá výměra ve výkazu výměr</w:t>
      </w:r>
    </w:p>
    <w:p w14:paraId="0C5EEA28" w14:textId="77777777" w:rsidR="009E2255" w:rsidRPr="009E2255" w:rsidRDefault="009E2255" w:rsidP="009E2255">
      <w:pPr>
        <w:spacing w:after="0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 w:cs="Tahoma"/>
          <w:szCs w:val="20"/>
          <w:lang w:eastAsia="cs-CZ"/>
        </w:rPr>
        <w:t xml:space="preserve">04) </w:t>
      </w:r>
      <w:proofErr w:type="spellStart"/>
      <w:r w:rsidRPr="009E2255">
        <w:rPr>
          <w:rFonts w:eastAsia="Times New Roman" w:cs="Tahoma"/>
          <w:szCs w:val="20"/>
          <w:lang w:eastAsia="cs-CZ"/>
        </w:rPr>
        <w:t>Dopojení</w:t>
      </w:r>
      <w:proofErr w:type="spellEnd"/>
      <w:r w:rsidRPr="009E2255">
        <w:rPr>
          <w:rFonts w:eastAsia="Times New Roman" w:cs="Tahoma"/>
          <w:szCs w:val="20"/>
          <w:lang w:eastAsia="cs-CZ"/>
        </w:rPr>
        <w:t xml:space="preserve"> stávajících kanalizačních přípojek – chybějící položky ve výkazu výměr</w:t>
      </w:r>
    </w:p>
    <w:p w14:paraId="3049BDAD" w14:textId="49140E05" w:rsidR="009E2255" w:rsidRPr="009E2255" w:rsidRDefault="009E2255" w:rsidP="009E2255">
      <w:pPr>
        <w:spacing w:after="0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 w:cs="Tahoma"/>
          <w:szCs w:val="20"/>
          <w:lang w:eastAsia="cs-CZ"/>
        </w:rPr>
        <w:t xml:space="preserve">- změna termínu dokončení díla ke dni </w:t>
      </w:r>
      <w:proofErr w:type="gramStart"/>
      <w:r w:rsidRPr="009E2255">
        <w:rPr>
          <w:rFonts w:eastAsia="Times New Roman" w:cs="Tahoma"/>
          <w:szCs w:val="20"/>
          <w:lang w:eastAsia="cs-CZ"/>
        </w:rPr>
        <w:t>29.07.2022</w:t>
      </w:r>
      <w:proofErr w:type="gramEnd"/>
      <w:r w:rsidRPr="009E2255">
        <w:rPr>
          <w:rFonts w:eastAsia="Times New Roman" w:cs="Tahoma"/>
          <w:szCs w:val="20"/>
          <w:lang w:eastAsia="cs-CZ"/>
        </w:rPr>
        <w:t xml:space="preserve">, a to z důvodu </w:t>
      </w:r>
      <w:r w:rsidR="00274B37">
        <w:rPr>
          <w:rFonts w:eastAsia="Times New Roman" w:cs="Tahoma"/>
          <w:szCs w:val="20"/>
          <w:lang w:eastAsia="cs-CZ"/>
        </w:rPr>
        <w:t xml:space="preserve">navýšení předmětu díla, tzn. </w:t>
      </w:r>
      <w:r w:rsidRPr="009E2255">
        <w:rPr>
          <w:rFonts w:eastAsia="Times New Roman" w:cs="Tahoma"/>
          <w:szCs w:val="20"/>
          <w:lang w:eastAsia="cs-CZ"/>
        </w:rPr>
        <w:t>prodloužení vodovodního řadu a vybudování dalších přípojek inženýrských sítí. Tyto změny nebyly součástí předmětu smlouvy o dílo mezi městem Strakonice a zhotovitelem. Město Strakonice se nebude na těchto změnách oproti původnímu projektu žádným způsobem finančně podílet, veškeré náklady hradí vlastníci přilehlých zahrádek.</w:t>
      </w:r>
    </w:p>
    <w:p w14:paraId="17FE51B8" w14:textId="77777777" w:rsidR="009E2255" w:rsidRPr="009E2255" w:rsidRDefault="009E2255" w:rsidP="00DA6E5F">
      <w:pPr>
        <w:pStyle w:val="Nadpis3"/>
        <w:rPr>
          <w:rFonts w:eastAsia="Times New Roman"/>
          <w:lang w:eastAsia="ar-SA"/>
        </w:rPr>
      </w:pPr>
      <w:r w:rsidRPr="009E2255">
        <w:rPr>
          <w:rFonts w:eastAsia="Times New Roman"/>
          <w:lang w:eastAsia="ar-SA"/>
        </w:rPr>
        <w:t>II. Schvaluje</w:t>
      </w:r>
    </w:p>
    <w:p w14:paraId="1291B858" w14:textId="77777777" w:rsidR="009E2255" w:rsidRPr="009E2255" w:rsidRDefault="009E2255" w:rsidP="009E2255">
      <w:pPr>
        <w:spacing w:after="0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 w:cs="Tahoma"/>
          <w:szCs w:val="20"/>
          <w:lang w:eastAsia="cs-CZ"/>
        </w:rPr>
        <w:t xml:space="preserve">na základě změnového listu č. 1, navýšení finančního plnění v rámci stavby: „ZTV – Zahrádky Nový </w:t>
      </w:r>
      <w:proofErr w:type="spellStart"/>
      <w:r w:rsidRPr="009E2255">
        <w:rPr>
          <w:rFonts w:eastAsia="Times New Roman" w:cs="Tahoma"/>
          <w:szCs w:val="20"/>
          <w:lang w:eastAsia="cs-CZ"/>
        </w:rPr>
        <w:t>Dražejov</w:t>
      </w:r>
      <w:proofErr w:type="spellEnd"/>
      <w:r w:rsidRPr="009E2255">
        <w:rPr>
          <w:rFonts w:eastAsia="Times New Roman" w:cs="Tahoma"/>
          <w:szCs w:val="20"/>
          <w:lang w:eastAsia="cs-CZ"/>
        </w:rPr>
        <w:t>“ o částku + 267.059 Kč bez DPH. Celková cena díla po navýšení činí 1.831.197,14 Kč bez DPH, tj. 2.215.748,54 Kč včetně DPH.</w:t>
      </w:r>
    </w:p>
    <w:p w14:paraId="7B59B9CB" w14:textId="77777777" w:rsidR="009E2255" w:rsidRPr="009E2255" w:rsidRDefault="009E2255" w:rsidP="00DA6E5F">
      <w:pPr>
        <w:pStyle w:val="Nadpis3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/>
          <w:lang w:eastAsia="cs-CZ"/>
        </w:rPr>
        <w:t>III. Pověřuje</w:t>
      </w:r>
    </w:p>
    <w:p w14:paraId="3C3998EE" w14:textId="77777777" w:rsidR="009E2255" w:rsidRPr="009E2255" w:rsidRDefault="009E2255" w:rsidP="009E225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E2255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08ACC9CA" w14:textId="77777777" w:rsidR="009E2255" w:rsidRPr="009E2255" w:rsidRDefault="009E2255" w:rsidP="009E225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57BBB8CC" w14:textId="37D33A40" w:rsidR="009E2255" w:rsidRDefault="009E2255" w:rsidP="00E428AB">
      <w:pPr>
        <w:spacing w:after="0"/>
        <w:rPr>
          <w:lang w:eastAsia="cs-CZ"/>
        </w:rPr>
      </w:pPr>
    </w:p>
    <w:p w14:paraId="3D6E736E" w14:textId="3F49033E" w:rsidR="000A67EB" w:rsidRDefault="000A67EB" w:rsidP="00E428AB">
      <w:pPr>
        <w:spacing w:after="0"/>
        <w:rPr>
          <w:lang w:eastAsia="cs-CZ"/>
        </w:rPr>
      </w:pPr>
    </w:p>
    <w:p w14:paraId="6F0E3EA8" w14:textId="77777777" w:rsidR="003841B9" w:rsidRDefault="003841B9" w:rsidP="00E428AB">
      <w:pPr>
        <w:spacing w:after="0"/>
        <w:rPr>
          <w:lang w:eastAsia="cs-CZ"/>
        </w:rPr>
      </w:pPr>
    </w:p>
    <w:p w14:paraId="72382B7F" w14:textId="379D48C0" w:rsidR="005C5149" w:rsidRPr="005C5149" w:rsidRDefault="005C5149" w:rsidP="005C5149">
      <w:pPr>
        <w:pStyle w:val="Nadpis2"/>
      </w:pPr>
      <w:r w:rsidRPr="005C5149">
        <w:t xml:space="preserve">7) Žádost o uzavření smlouvy o </w:t>
      </w:r>
      <w:proofErr w:type="spellStart"/>
      <w:r w:rsidRPr="005C5149">
        <w:t>přípoloži</w:t>
      </w:r>
      <w:proofErr w:type="spellEnd"/>
      <w:r w:rsidRPr="005C5149">
        <w:t xml:space="preserve"> v souvislosti s in</w:t>
      </w:r>
      <w:r w:rsidR="003841B9">
        <w:t>vestiční akcí města Strakonice</w:t>
      </w:r>
      <w:r w:rsidRPr="005C5149">
        <w:t xml:space="preserve"> </w:t>
      </w:r>
      <w:r w:rsidR="003841B9">
        <w:t>„</w:t>
      </w:r>
      <w:r w:rsidRPr="005C5149">
        <w:t>Oprava komunikace ulice Zvolenská, Strakonice</w:t>
      </w:r>
      <w:r w:rsidR="003841B9">
        <w:t>“</w:t>
      </w:r>
      <w:r w:rsidRPr="005C5149">
        <w:t xml:space="preserve"> </w:t>
      </w:r>
    </w:p>
    <w:p w14:paraId="6FE99282" w14:textId="77777777" w:rsidR="005C5149" w:rsidRPr="005C5149" w:rsidRDefault="005C5149" w:rsidP="005C5149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5C5149">
        <w:rPr>
          <w:rFonts w:eastAsia="Times New Roman" w:cs="Tahoma"/>
          <w:b/>
          <w:bCs/>
          <w:szCs w:val="20"/>
          <w:lang w:eastAsia="cs-CZ"/>
        </w:rPr>
        <w:t>Žadatel: T - Mobile Czech Republic a. s., Praha 4, Tomíčkova 2144/1, 148 00</w:t>
      </w:r>
    </w:p>
    <w:p w14:paraId="6EA66A4D" w14:textId="77777777" w:rsidR="005C5149" w:rsidRPr="005C5149" w:rsidRDefault="005C5149" w:rsidP="005C5149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61509B7E" w14:textId="77777777" w:rsidR="005C5149" w:rsidRPr="005C5149" w:rsidRDefault="005C5149" w:rsidP="005C5149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5C5149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6C6A1B9E" w14:textId="77777777" w:rsidR="005C5149" w:rsidRPr="005C5149" w:rsidRDefault="005C5149" w:rsidP="005C5149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5C5149">
        <w:rPr>
          <w:rFonts w:eastAsia="Times New Roman" w:cs="Tahoma"/>
          <w:szCs w:val="20"/>
          <w:lang w:eastAsia="cs-CZ"/>
        </w:rPr>
        <w:t>RM po projednání</w:t>
      </w:r>
    </w:p>
    <w:p w14:paraId="3DB27D5A" w14:textId="77777777" w:rsidR="005C5149" w:rsidRPr="005C5149" w:rsidRDefault="005C5149" w:rsidP="005C5149">
      <w:pPr>
        <w:pStyle w:val="Nadpis3"/>
        <w:rPr>
          <w:rFonts w:eastAsia="Times New Roman"/>
          <w:lang w:eastAsia="cs-CZ"/>
        </w:rPr>
      </w:pPr>
      <w:r w:rsidRPr="005C5149">
        <w:rPr>
          <w:rFonts w:eastAsia="Times New Roman"/>
          <w:lang w:eastAsia="cs-CZ"/>
        </w:rPr>
        <w:t>I. Schvaluje</w:t>
      </w:r>
    </w:p>
    <w:p w14:paraId="037FB067" w14:textId="6654F9C2" w:rsidR="005C5149" w:rsidRPr="005C5149" w:rsidRDefault="005C5149" w:rsidP="005C514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5C5149">
        <w:rPr>
          <w:rFonts w:eastAsia="Times New Roman" w:cs="Tahoma"/>
          <w:bCs/>
          <w:szCs w:val="20"/>
          <w:lang w:eastAsia="cs-CZ"/>
        </w:rPr>
        <w:t xml:space="preserve">uzavření smlouvy o </w:t>
      </w:r>
      <w:proofErr w:type="spellStart"/>
      <w:r w:rsidRPr="005C5149">
        <w:rPr>
          <w:rFonts w:eastAsia="Times New Roman" w:cs="Tahoma"/>
          <w:bCs/>
          <w:szCs w:val="20"/>
          <w:lang w:eastAsia="cs-CZ"/>
        </w:rPr>
        <w:t>přípoloži</w:t>
      </w:r>
      <w:proofErr w:type="spellEnd"/>
      <w:r w:rsidRPr="005C5149">
        <w:rPr>
          <w:rFonts w:eastAsia="Times New Roman" w:cs="Tahoma"/>
          <w:bCs/>
          <w:szCs w:val="20"/>
          <w:lang w:eastAsia="cs-CZ"/>
        </w:rPr>
        <w:t xml:space="preserve"> mezi městem Strakonice, Velké náměstí 2, 386 01 Strakonice a společností</w:t>
      </w:r>
      <w:r w:rsidRPr="005C5149">
        <w:rPr>
          <w:rFonts w:eastAsia="Times New Roman" w:cs="Tahoma"/>
          <w:szCs w:val="20"/>
          <w:lang w:eastAsia="cs-CZ"/>
        </w:rPr>
        <w:t xml:space="preserve"> </w:t>
      </w:r>
      <w:r w:rsidRPr="005C5149">
        <w:rPr>
          <w:rFonts w:eastAsia="Times New Roman" w:cs="Tahoma"/>
          <w:bCs/>
          <w:szCs w:val="20"/>
          <w:lang w:eastAsia="cs-CZ"/>
        </w:rPr>
        <w:t xml:space="preserve">T - Mobile Czech Republic a. s., Praha 4, Tomíčkova 2144/1, 148 00. Předmětem smlouvy bude umožnění společnosti T – Mobile pokládku sítě elektronických komunikací během realizace investiční akce města Strakonice „Oprava komunikace ulice Zvolenská, Strakonice“ dle přílohy k tomuto bodu. Společnost T – mobile se před realizací stavby dohodne se zhotovitelem - ZNAKON, a. s., se sídlem č. p. 44, 386 01 Sousedovice, IČO: 26018055 na </w:t>
      </w:r>
      <w:r w:rsidR="003841B9">
        <w:rPr>
          <w:rFonts w:eastAsia="Times New Roman" w:cs="Tahoma"/>
          <w:bCs/>
          <w:szCs w:val="20"/>
          <w:lang w:eastAsia="cs-CZ"/>
        </w:rPr>
        <w:t>výši</w:t>
      </w:r>
      <w:r w:rsidRPr="005C5149">
        <w:rPr>
          <w:rFonts w:eastAsia="Times New Roman" w:cs="Tahoma"/>
          <w:bCs/>
          <w:szCs w:val="20"/>
          <w:lang w:eastAsia="cs-CZ"/>
        </w:rPr>
        <w:t xml:space="preserve"> nákladů za </w:t>
      </w:r>
      <w:r w:rsidR="003841B9">
        <w:rPr>
          <w:rFonts w:eastAsia="Times New Roman" w:cs="Tahoma"/>
          <w:bCs/>
          <w:szCs w:val="20"/>
          <w:lang w:eastAsia="cs-CZ"/>
        </w:rPr>
        <w:t xml:space="preserve">provedení předmětných </w:t>
      </w:r>
      <w:r w:rsidRPr="005C5149">
        <w:rPr>
          <w:rFonts w:eastAsia="Times New Roman" w:cs="Tahoma"/>
          <w:bCs/>
          <w:szCs w:val="20"/>
          <w:lang w:eastAsia="cs-CZ"/>
        </w:rPr>
        <w:t>zemní</w:t>
      </w:r>
      <w:r w:rsidR="003841B9">
        <w:rPr>
          <w:rFonts w:eastAsia="Times New Roman" w:cs="Tahoma"/>
          <w:bCs/>
          <w:szCs w:val="20"/>
          <w:lang w:eastAsia="cs-CZ"/>
        </w:rPr>
        <w:t>ch</w:t>
      </w:r>
      <w:r w:rsidRPr="005C5149">
        <w:rPr>
          <w:rFonts w:eastAsia="Times New Roman" w:cs="Tahoma"/>
          <w:bCs/>
          <w:szCs w:val="20"/>
          <w:lang w:eastAsia="cs-CZ"/>
        </w:rPr>
        <w:t xml:space="preserve"> </w:t>
      </w:r>
      <w:proofErr w:type="spellStart"/>
      <w:r w:rsidRPr="005C5149">
        <w:rPr>
          <w:rFonts w:eastAsia="Times New Roman" w:cs="Tahoma"/>
          <w:bCs/>
          <w:szCs w:val="20"/>
          <w:lang w:eastAsia="cs-CZ"/>
        </w:rPr>
        <w:t>prác</w:t>
      </w:r>
      <w:r w:rsidR="003841B9">
        <w:rPr>
          <w:rFonts w:eastAsia="Times New Roman" w:cs="Tahoma"/>
          <w:bCs/>
          <w:szCs w:val="20"/>
          <w:lang w:eastAsia="cs-CZ"/>
        </w:rPr>
        <w:t>í</w:t>
      </w:r>
      <w:proofErr w:type="spellEnd"/>
      <w:r w:rsidRPr="005C5149">
        <w:rPr>
          <w:rFonts w:eastAsia="Times New Roman" w:cs="Tahoma"/>
          <w:bCs/>
          <w:szCs w:val="20"/>
          <w:lang w:eastAsia="cs-CZ"/>
        </w:rPr>
        <w:t>. Po uložení sítí elektronických komunikací bude mezi městem Strakonice a společností T - Mobile uzavřena úplatná smlouva o věcném břemenu.</w:t>
      </w:r>
    </w:p>
    <w:p w14:paraId="549F1690" w14:textId="77777777" w:rsidR="005C5149" w:rsidRPr="005C5149" w:rsidRDefault="005C5149" w:rsidP="005C5149">
      <w:pPr>
        <w:pStyle w:val="Nadpis3"/>
        <w:rPr>
          <w:rFonts w:eastAsia="Times New Roman"/>
          <w:lang w:eastAsia="cs-CZ"/>
        </w:rPr>
      </w:pPr>
      <w:r w:rsidRPr="005C5149">
        <w:rPr>
          <w:rFonts w:eastAsia="Times New Roman"/>
          <w:lang w:eastAsia="cs-CZ"/>
        </w:rPr>
        <w:t>II. Pověřuje</w:t>
      </w:r>
    </w:p>
    <w:p w14:paraId="76318686" w14:textId="77777777" w:rsidR="005C5149" w:rsidRPr="005C5149" w:rsidRDefault="005C5149" w:rsidP="005C5149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5C5149">
        <w:rPr>
          <w:rFonts w:eastAsia="Times New Roman" w:cs="Tahoma"/>
          <w:szCs w:val="20"/>
          <w:lang w:eastAsia="cs-CZ"/>
        </w:rPr>
        <w:t>starostu podpisem předmětné smlouvy.</w:t>
      </w:r>
    </w:p>
    <w:p w14:paraId="6502B851" w14:textId="77777777" w:rsidR="005C5149" w:rsidRPr="005C5149" w:rsidRDefault="005C5149" w:rsidP="005C5149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3C4EF571" w14:textId="19D162D7" w:rsidR="0060548F" w:rsidRDefault="0060548F" w:rsidP="00750FE1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10C99CD0" w14:textId="141DD8A5" w:rsidR="0083417D" w:rsidRDefault="0083417D" w:rsidP="0083417D">
      <w:pPr>
        <w:pStyle w:val="Nadpis2"/>
      </w:pPr>
      <w:r>
        <w:t>8</w:t>
      </w:r>
      <w:r w:rsidRPr="005C5149">
        <w:t xml:space="preserve">) </w:t>
      </w:r>
      <w:r>
        <w:t>Dopracování projektové dokumentace „</w:t>
      </w:r>
      <w:r w:rsidRPr="005C5149">
        <w:t>Oprava komunikace ulice Zvolenská, Strakonice</w:t>
      </w:r>
    </w:p>
    <w:p w14:paraId="580CDEAC" w14:textId="15CC243C" w:rsidR="0083417D" w:rsidRDefault="0083417D" w:rsidP="0083417D">
      <w:pPr>
        <w:spacing w:after="0"/>
        <w:rPr>
          <w:lang w:eastAsia="cs-CZ"/>
        </w:rPr>
      </w:pPr>
    </w:p>
    <w:p w14:paraId="2AC3F208" w14:textId="77777777" w:rsidR="00307ADC" w:rsidRPr="005C5149" w:rsidRDefault="00307ADC" w:rsidP="00307ADC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5C5149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3A28F88B" w14:textId="77777777" w:rsidR="00307ADC" w:rsidRPr="005C5149" w:rsidRDefault="00307ADC" w:rsidP="00307ADC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5C5149">
        <w:rPr>
          <w:rFonts w:eastAsia="Times New Roman" w:cs="Tahoma"/>
          <w:szCs w:val="20"/>
          <w:lang w:eastAsia="cs-CZ"/>
        </w:rPr>
        <w:t>RM po projednání</w:t>
      </w:r>
    </w:p>
    <w:p w14:paraId="50D3CBF4" w14:textId="77777777" w:rsidR="00307ADC" w:rsidRPr="005C5149" w:rsidRDefault="00307ADC" w:rsidP="00307ADC">
      <w:pPr>
        <w:pStyle w:val="Nadpis3"/>
        <w:rPr>
          <w:rFonts w:eastAsia="Times New Roman"/>
          <w:lang w:eastAsia="cs-CZ"/>
        </w:rPr>
      </w:pPr>
      <w:r w:rsidRPr="005C5149">
        <w:rPr>
          <w:rFonts w:eastAsia="Times New Roman"/>
          <w:lang w:eastAsia="cs-CZ"/>
        </w:rPr>
        <w:t>I. Schvaluje</w:t>
      </w:r>
    </w:p>
    <w:p w14:paraId="34E98B6D" w14:textId="7DDA3E3A" w:rsidR="008B485D" w:rsidRPr="00E467EA" w:rsidRDefault="00307ADC" w:rsidP="000227A9">
      <w:pPr>
        <w:spacing w:after="0"/>
      </w:pPr>
      <w:r w:rsidRPr="00307ADC">
        <w:rPr>
          <w:rFonts w:eastAsia="Times New Roman" w:cs="Tahoma"/>
          <w:snapToGrid w:val="0"/>
          <w:szCs w:val="20"/>
          <w:lang w:eastAsia="cs-CZ"/>
        </w:rPr>
        <w:t xml:space="preserve">oslovením </w:t>
      </w:r>
      <w:r w:rsidR="000E45C2" w:rsidRPr="00E467EA">
        <w:rPr>
          <w:rFonts w:eastAsia="Times New Roman" w:cs="Tahoma"/>
          <w:snapToGrid w:val="0"/>
          <w:szCs w:val="20"/>
          <w:lang w:eastAsia="cs-CZ"/>
        </w:rPr>
        <w:t xml:space="preserve">pana </w:t>
      </w:r>
      <w:r w:rsidR="0006257A">
        <w:rPr>
          <w:rFonts w:eastAsia="Times New Roman" w:cs="Tahoma"/>
          <w:snapToGrid w:val="0"/>
          <w:szCs w:val="20"/>
          <w:lang w:eastAsia="cs-CZ"/>
        </w:rPr>
        <w:t>XX</w:t>
      </w:r>
      <w:r w:rsidR="000E45C2" w:rsidRPr="00E467EA">
        <w:rPr>
          <w:rFonts w:eastAsia="Times New Roman" w:cs="Tahoma"/>
          <w:snapToGrid w:val="0"/>
          <w:szCs w:val="20"/>
          <w:lang w:eastAsia="cs-CZ"/>
        </w:rPr>
        <w:t xml:space="preserve">, </w:t>
      </w:r>
      <w:r w:rsidR="008B485D" w:rsidRPr="00E467EA">
        <w:rPr>
          <w:rStyle w:val="Hypertextovodkaz"/>
          <w:rFonts w:cs="Tahoma"/>
          <w:color w:val="auto"/>
          <w:szCs w:val="20"/>
          <w:u w:val="none"/>
        </w:rPr>
        <w:t xml:space="preserve">IČ 691 10 166, </w:t>
      </w:r>
      <w:r w:rsidR="000E45C2" w:rsidRPr="00307ADC">
        <w:rPr>
          <w:rFonts w:eastAsia="Times New Roman" w:cs="Tahoma"/>
          <w:snapToGrid w:val="0"/>
          <w:szCs w:val="20"/>
          <w:lang w:eastAsia="cs-CZ"/>
        </w:rPr>
        <w:t xml:space="preserve">k podání nabídky na </w:t>
      </w:r>
      <w:r w:rsidR="008B485D" w:rsidRPr="00E467EA">
        <w:rPr>
          <w:rFonts w:eastAsia="Times New Roman" w:cs="Tahoma"/>
          <w:snapToGrid w:val="0"/>
          <w:szCs w:val="20"/>
          <w:lang w:eastAsia="cs-CZ"/>
        </w:rPr>
        <w:t>do</w:t>
      </w:r>
      <w:r w:rsidR="000E45C2" w:rsidRPr="00307ADC">
        <w:rPr>
          <w:rFonts w:eastAsia="Times New Roman" w:cs="Tahoma"/>
          <w:snapToGrid w:val="0"/>
          <w:szCs w:val="20"/>
          <w:lang w:eastAsia="cs-CZ"/>
        </w:rPr>
        <w:t>pracování projektové dokumentace pro územní rozhodnutí, stavební povolení a zadání stavby na akci</w:t>
      </w:r>
      <w:r w:rsidR="000227A9">
        <w:rPr>
          <w:rFonts w:eastAsia="Times New Roman" w:cs="Tahoma"/>
          <w:snapToGrid w:val="0"/>
          <w:szCs w:val="20"/>
          <w:lang w:eastAsia="cs-CZ"/>
        </w:rPr>
        <w:t xml:space="preserve"> </w:t>
      </w:r>
      <w:r w:rsidR="008B485D" w:rsidRPr="00E467EA">
        <w:t>„Oprava komunikace ulice Zvolenská, Strakonice“ (v rozsahu dle přílohy č. 7, tzn. včetně části ul. Máchova, vodovodu, kanalizace, VO atd.)</w:t>
      </w:r>
      <w:r w:rsidR="008B485D" w:rsidRPr="00E467EA">
        <w:rPr>
          <w:rFonts w:cs="Tahoma"/>
          <w:szCs w:val="20"/>
        </w:rPr>
        <w:t xml:space="preserve"> </w:t>
      </w:r>
      <w:r w:rsidR="008B485D" w:rsidRPr="00307ADC">
        <w:rPr>
          <w:rFonts w:cs="Tahoma"/>
          <w:szCs w:val="20"/>
        </w:rPr>
        <w:t xml:space="preserve">a to z toho důvodu, že </w:t>
      </w:r>
      <w:r w:rsidR="0006257A">
        <w:rPr>
          <w:rFonts w:cs="Tahoma"/>
          <w:szCs w:val="20"/>
        </w:rPr>
        <w:t xml:space="preserve">pan XX </w:t>
      </w:r>
      <w:r w:rsidR="008B485D" w:rsidRPr="00307ADC">
        <w:rPr>
          <w:rFonts w:cs="Tahoma"/>
          <w:szCs w:val="20"/>
        </w:rPr>
        <w:t xml:space="preserve">již zpracovával PD na </w:t>
      </w:r>
      <w:r w:rsidR="008B485D" w:rsidRPr="00E467EA">
        <w:rPr>
          <w:rFonts w:cs="Tahoma"/>
          <w:szCs w:val="20"/>
        </w:rPr>
        <w:t>rekonstrukci ulice Zvolenská.</w:t>
      </w:r>
    </w:p>
    <w:p w14:paraId="0CCD041E" w14:textId="7302EF91" w:rsidR="00307ADC" w:rsidRPr="00307ADC" w:rsidRDefault="00307ADC" w:rsidP="00307ADC">
      <w:pPr>
        <w:widowControl w:val="0"/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307ADC">
        <w:rPr>
          <w:rFonts w:eastAsia="Times New Roman" w:cs="Tahoma"/>
          <w:b/>
          <w:szCs w:val="20"/>
          <w:u w:val="single"/>
          <w:lang w:eastAsia="cs-CZ"/>
        </w:rPr>
        <w:t>II. S</w:t>
      </w:r>
      <w:r w:rsidR="008B485D" w:rsidRPr="00E467EA">
        <w:rPr>
          <w:rFonts w:eastAsia="Times New Roman" w:cs="Tahoma"/>
          <w:b/>
          <w:szCs w:val="20"/>
          <w:u w:val="single"/>
          <w:lang w:eastAsia="cs-CZ"/>
        </w:rPr>
        <w:t>chvaluje</w:t>
      </w:r>
    </w:p>
    <w:p w14:paraId="00DE8A9C" w14:textId="63680F45" w:rsidR="008B485D" w:rsidRPr="00E467EA" w:rsidRDefault="00307ADC" w:rsidP="00307ADC">
      <w:pPr>
        <w:spacing w:after="0"/>
        <w:rPr>
          <w:rFonts w:cs="Tahoma"/>
          <w:szCs w:val="20"/>
        </w:rPr>
      </w:pPr>
      <w:r w:rsidRPr="00307ADC">
        <w:rPr>
          <w:rFonts w:cs="Tahoma"/>
          <w:bCs/>
          <w:szCs w:val="20"/>
          <w:lang w:eastAsia="cs-CZ"/>
        </w:rPr>
        <w:t xml:space="preserve">uzavření smlouvy s uchazečem </w:t>
      </w:r>
      <w:r w:rsidR="0006257A">
        <w:rPr>
          <w:rFonts w:cs="Tahoma"/>
          <w:bCs/>
          <w:szCs w:val="20"/>
          <w:lang w:eastAsia="cs-CZ"/>
        </w:rPr>
        <w:t>XX,</w:t>
      </w:r>
      <w:r w:rsidR="008B485D" w:rsidRPr="00E467EA">
        <w:rPr>
          <w:rFonts w:eastAsia="Times New Roman" w:cs="Tahoma"/>
          <w:snapToGrid w:val="0"/>
          <w:szCs w:val="20"/>
          <w:lang w:eastAsia="cs-CZ"/>
        </w:rPr>
        <w:t xml:space="preserve"> </w:t>
      </w:r>
      <w:r w:rsidR="008B485D" w:rsidRPr="00E467EA">
        <w:rPr>
          <w:rStyle w:val="Hypertextovodkaz"/>
          <w:rFonts w:cs="Tahoma"/>
          <w:color w:val="auto"/>
          <w:szCs w:val="20"/>
          <w:u w:val="none"/>
        </w:rPr>
        <w:t xml:space="preserve">IČ 691 10 166, </w:t>
      </w:r>
      <w:r w:rsidRPr="00307ADC">
        <w:rPr>
          <w:rFonts w:eastAsia="Times New Roman" w:cs="Tahoma"/>
          <w:szCs w:val="20"/>
          <w:lang w:eastAsia="cs-CZ"/>
        </w:rPr>
        <w:t xml:space="preserve">na vypracování </w:t>
      </w:r>
      <w:r w:rsidRPr="00307ADC">
        <w:rPr>
          <w:rFonts w:eastAsia="Times New Roman" w:cs="Tahoma"/>
          <w:snapToGrid w:val="0"/>
          <w:szCs w:val="20"/>
          <w:lang w:eastAsia="cs-CZ"/>
        </w:rPr>
        <w:t xml:space="preserve">projektové dokumentace pro územní rozhodnutí, stavební povolení a zadání stavby na akci </w:t>
      </w:r>
      <w:r w:rsidR="008B485D" w:rsidRPr="00E467EA">
        <w:t xml:space="preserve">„Oprava komunikace ulice Zvolenská, Strakonice“ (v rozsahu dle přílohy č. 7, tzn. </w:t>
      </w:r>
      <w:r w:rsidR="008B485D">
        <w:t xml:space="preserve">včetně části ul. Máchova, vodovodu, kanalizace, VO atd.) </w:t>
      </w:r>
      <w:r w:rsidRPr="00307ADC">
        <w:rPr>
          <w:rFonts w:cs="Tahoma"/>
          <w:szCs w:val="20"/>
        </w:rPr>
        <w:t xml:space="preserve">za cenu celkem </w:t>
      </w:r>
      <w:r w:rsidR="008B485D" w:rsidRPr="00E467EA">
        <w:rPr>
          <w:rFonts w:ascii="Arial" w:hAnsi="Arial" w:cs="Arial"/>
          <w:snapToGrid w:val="0"/>
          <w:szCs w:val="20"/>
        </w:rPr>
        <w:t>780</w:t>
      </w:r>
      <w:r w:rsidR="00E467EA" w:rsidRPr="00E467EA">
        <w:rPr>
          <w:rFonts w:ascii="Arial" w:hAnsi="Arial" w:cs="Arial"/>
          <w:snapToGrid w:val="0"/>
          <w:szCs w:val="20"/>
        </w:rPr>
        <w:t>.</w:t>
      </w:r>
      <w:r w:rsidR="008B485D" w:rsidRPr="00E467EA">
        <w:rPr>
          <w:rFonts w:ascii="Arial" w:hAnsi="Arial" w:cs="Arial"/>
          <w:snapToGrid w:val="0"/>
          <w:szCs w:val="20"/>
        </w:rPr>
        <w:t>000 Kč bez DPH, tzn. 943</w:t>
      </w:r>
      <w:r w:rsidR="00E467EA" w:rsidRPr="00E467EA">
        <w:rPr>
          <w:rFonts w:ascii="Arial" w:hAnsi="Arial" w:cs="Arial"/>
          <w:snapToGrid w:val="0"/>
          <w:szCs w:val="20"/>
        </w:rPr>
        <w:t>.</w:t>
      </w:r>
      <w:r w:rsidR="008B485D" w:rsidRPr="00E467EA">
        <w:rPr>
          <w:rFonts w:ascii="Arial" w:hAnsi="Arial" w:cs="Arial"/>
          <w:snapToGrid w:val="0"/>
          <w:szCs w:val="20"/>
        </w:rPr>
        <w:t>800 Kč včetně DPH.</w:t>
      </w:r>
    </w:p>
    <w:p w14:paraId="79669E0E" w14:textId="77777777" w:rsidR="00E467EA" w:rsidRPr="005C5149" w:rsidRDefault="00E467EA" w:rsidP="00E467EA">
      <w:pPr>
        <w:pStyle w:val="Nadpis3"/>
        <w:rPr>
          <w:rFonts w:eastAsia="Times New Roman"/>
          <w:lang w:eastAsia="cs-CZ"/>
        </w:rPr>
      </w:pPr>
      <w:r w:rsidRPr="005C5149">
        <w:rPr>
          <w:rFonts w:eastAsia="Times New Roman"/>
          <w:lang w:eastAsia="cs-CZ"/>
        </w:rPr>
        <w:t>II. Pověřuje</w:t>
      </w:r>
    </w:p>
    <w:p w14:paraId="70CA770B" w14:textId="77777777" w:rsidR="00E467EA" w:rsidRPr="005C5149" w:rsidRDefault="00E467EA" w:rsidP="00E467EA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5C5149">
        <w:rPr>
          <w:rFonts w:eastAsia="Times New Roman" w:cs="Tahoma"/>
          <w:szCs w:val="20"/>
          <w:lang w:eastAsia="cs-CZ"/>
        </w:rPr>
        <w:t>starostu podpisem předmětné smlouvy.</w:t>
      </w:r>
    </w:p>
    <w:p w14:paraId="0DA818E3" w14:textId="22BC05B7" w:rsidR="00FA6083" w:rsidRDefault="00FA6083" w:rsidP="0083417D">
      <w:pPr>
        <w:spacing w:after="0"/>
        <w:rPr>
          <w:lang w:eastAsia="cs-CZ"/>
        </w:rPr>
      </w:pPr>
    </w:p>
    <w:p w14:paraId="6E3EF0C1" w14:textId="038CA800" w:rsidR="00FA6083" w:rsidRDefault="00FA6083" w:rsidP="00FA6083">
      <w:pPr>
        <w:pStyle w:val="Nadpis2"/>
      </w:pPr>
      <w:r>
        <w:t>9</w:t>
      </w:r>
      <w:r w:rsidRPr="005C5149">
        <w:t xml:space="preserve">) </w:t>
      </w:r>
      <w:r>
        <w:t xml:space="preserve">Žádost Aeroklubu </w:t>
      </w:r>
      <w:proofErr w:type="gramStart"/>
      <w:r>
        <w:t>Strakonice</w:t>
      </w:r>
      <w:r w:rsidR="00A27B50">
        <w:t xml:space="preserve">, </w:t>
      </w:r>
      <w:proofErr w:type="spellStart"/>
      <w:r w:rsidR="00A27B50">
        <w:t>z.s</w:t>
      </w:r>
      <w:proofErr w:type="spellEnd"/>
      <w:r w:rsidR="00A27B50">
        <w:t>.</w:t>
      </w:r>
      <w:proofErr w:type="gramEnd"/>
      <w:r>
        <w:t xml:space="preserve"> o dořešení majetkoprávních vztahů v souvislosti s přípravou a realizací nové dráhy</w:t>
      </w:r>
    </w:p>
    <w:p w14:paraId="3D9AB7DA" w14:textId="0507D5FB" w:rsidR="00FA6083" w:rsidRPr="005C5149" w:rsidRDefault="00FA6083" w:rsidP="00FA6083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</w:p>
    <w:p w14:paraId="738C0C3F" w14:textId="77777777" w:rsidR="00FA6083" w:rsidRPr="005C5149" w:rsidRDefault="00FA6083" w:rsidP="00FA6083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5C5149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5EBEC153" w14:textId="77777777" w:rsidR="00FA6083" w:rsidRPr="005C5149" w:rsidRDefault="00FA6083" w:rsidP="00FA608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5C5149">
        <w:rPr>
          <w:rFonts w:eastAsia="Times New Roman" w:cs="Tahoma"/>
          <w:szCs w:val="20"/>
          <w:lang w:eastAsia="cs-CZ"/>
        </w:rPr>
        <w:t>RM po projednání</w:t>
      </w:r>
    </w:p>
    <w:p w14:paraId="570B717B" w14:textId="18FB90B7" w:rsidR="00FA6083" w:rsidRPr="005C5149" w:rsidRDefault="00FA6083" w:rsidP="00FA6083">
      <w:pPr>
        <w:pStyle w:val="Nadpis3"/>
        <w:rPr>
          <w:rFonts w:eastAsia="Times New Roman"/>
          <w:lang w:eastAsia="cs-CZ"/>
        </w:rPr>
      </w:pPr>
      <w:r w:rsidRPr="005C5149">
        <w:rPr>
          <w:rFonts w:eastAsia="Times New Roman"/>
          <w:lang w:eastAsia="cs-CZ"/>
        </w:rPr>
        <w:t xml:space="preserve">I. </w:t>
      </w:r>
      <w:r w:rsidR="00A27B50">
        <w:rPr>
          <w:rFonts w:eastAsia="Times New Roman"/>
          <w:lang w:eastAsia="cs-CZ"/>
        </w:rPr>
        <w:t>Pověřuje</w:t>
      </w:r>
    </w:p>
    <w:p w14:paraId="2DA1B131" w14:textId="0992B5E9" w:rsidR="007D3989" w:rsidRDefault="00A27B50" w:rsidP="007D3989">
      <w:pPr>
        <w:spacing w:after="0"/>
      </w:pPr>
      <w:r>
        <w:rPr>
          <w:lang w:eastAsia="cs-CZ"/>
        </w:rPr>
        <w:t xml:space="preserve">starostu města jednáním se zástupci </w:t>
      </w:r>
      <w:r>
        <w:t>České republiky, Ministerstva obrany</w:t>
      </w:r>
      <w:r>
        <w:rPr>
          <w:lang w:eastAsia="cs-CZ"/>
        </w:rPr>
        <w:t xml:space="preserve"> a zástupci Aeroklubu Strakonice, z. </w:t>
      </w:r>
      <w:proofErr w:type="gramStart"/>
      <w:r>
        <w:rPr>
          <w:lang w:eastAsia="cs-CZ"/>
        </w:rPr>
        <w:t>s.</w:t>
      </w:r>
      <w:proofErr w:type="gramEnd"/>
      <w:r>
        <w:rPr>
          <w:lang w:eastAsia="cs-CZ"/>
        </w:rPr>
        <w:t xml:space="preserve"> za účelem </w:t>
      </w:r>
      <w:r w:rsidR="007D3989">
        <w:rPr>
          <w:lang w:eastAsia="cs-CZ"/>
        </w:rPr>
        <w:t xml:space="preserve">dořešení </w:t>
      </w:r>
      <w:r w:rsidR="007D3989">
        <w:t>majetkoprávních vztahů v lokalitě letiště ve Strakonicích v souvislosti s přípravou a realizací nové dráhy a zajištěním bezproblémového provozu letiště a současně i užívání sousedních pozemků k výcviku armády</w:t>
      </w:r>
      <w:r w:rsidR="0006257A">
        <w:t>.</w:t>
      </w:r>
    </w:p>
    <w:p w14:paraId="367E2616" w14:textId="77777777" w:rsidR="007D3989" w:rsidRDefault="007D3989" w:rsidP="007D3989">
      <w:pPr>
        <w:spacing w:after="0"/>
      </w:pPr>
    </w:p>
    <w:p w14:paraId="158F3402" w14:textId="6B10A2C2" w:rsidR="00FA6083" w:rsidRDefault="00FA6083" w:rsidP="007D3989">
      <w:pPr>
        <w:spacing w:after="0"/>
        <w:rPr>
          <w:lang w:eastAsia="cs-CZ"/>
        </w:rPr>
      </w:pPr>
    </w:p>
    <w:p w14:paraId="2FD3073B" w14:textId="08388006" w:rsidR="00720BC2" w:rsidRDefault="00720BC2" w:rsidP="007D3989">
      <w:pPr>
        <w:spacing w:after="0"/>
        <w:rPr>
          <w:lang w:eastAsia="cs-CZ"/>
        </w:rPr>
      </w:pPr>
    </w:p>
    <w:p w14:paraId="7A941FA5" w14:textId="77777777" w:rsidR="00720BC2" w:rsidRDefault="00720BC2" w:rsidP="007D3989">
      <w:pPr>
        <w:spacing w:after="0"/>
        <w:rPr>
          <w:lang w:eastAsia="cs-CZ"/>
        </w:rPr>
      </w:pPr>
    </w:p>
    <w:p w14:paraId="03D68132" w14:textId="169304BF" w:rsidR="00720BC2" w:rsidRPr="00720BC2" w:rsidRDefault="00720BC2" w:rsidP="007D3989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lastRenderedPageBreak/>
        <w:t>10</w:t>
      </w:r>
      <w:r w:rsidRPr="00720BC2">
        <w:rPr>
          <w:rFonts w:eastAsiaTheme="majorEastAsia" w:cs="Tahoma"/>
          <w:b/>
          <w:sz w:val="24"/>
          <w:szCs w:val="24"/>
          <w:u w:val="single"/>
        </w:rPr>
        <w:t xml:space="preserve">) Kooperativa pojišťovna a. s., </w:t>
      </w:r>
      <w:proofErr w:type="spellStart"/>
      <w:r w:rsidRPr="00720BC2">
        <w:rPr>
          <w:rFonts w:eastAsiaTheme="majorEastAsia" w:cs="Tahoma"/>
          <w:b/>
          <w:sz w:val="24"/>
          <w:szCs w:val="24"/>
          <w:u w:val="single"/>
        </w:rPr>
        <w:t>Vienna</w:t>
      </w:r>
      <w:proofErr w:type="spellEnd"/>
      <w:r w:rsidRPr="00720BC2">
        <w:rPr>
          <w:rFonts w:eastAsiaTheme="majorEastAsia" w:cs="Tahoma"/>
          <w:b/>
          <w:sz w:val="24"/>
          <w:szCs w:val="24"/>
          <w:u w:val="single"/>
        </w:rPr>
        <w:t xml:space="preserve"> </w:t>
      </w:r>
      <w:proofErr w:type="spellStart"/>
      <w:r w:rsidRPr="00720BC2">
        <w:rPr>
          <w:rFonts w:eastAsiaTheme="majorEastAsia" w:cs="Tahoma"/>
          <w:b/>
          <w:sz w:val="24"/>
          <w:szCs w:val="24"/>
          <w:u w:val="single"/>
        </w:rPr>
        <w:t>Insurance</w:t>
      </w:r>
      <w:proofErr w:type="spellEnd"/>
      <w:r w:rsidRPr="00720BC2">
        <w:rPr>
          <w:rFonts w:eastAsiaTheme="majorEastAsia" w:cs="Tahoma"/>
          <w:b/>
          <w:sz w:val="24"/>
          <w:szCs w:val="24"/>
          <w:u w:val="single"/>
        </w:rPr>
        <w:t xml:space="preserve"> </w:t>
      </w:r>
      <w:proofErr w:type="spellStart"/>
      <w:r w:rsidRPr="00720BC2">
        <w:rPr>
          <w:rFonts w:eastAsiaTheme="majorEastAsia" w:cs="Tahoma"/>
          <w:b/>
          <w:sz w:val="24"/>
          <w:szCs w:val="24"/>
          <w:u w:val="single"/>
        </w:rPr>
        <w:t>group</w:t>
      </w:r>
      <w:proofErr w:type="spellEnd"/>
      <w:r w:rsidRPr="00720BC2">
        <w:rPr>
          <w:rFonts w:eastAsiaTheme="majorEastAsia" w:cs="Tahoma"/>
          <w:b/>
          <w:sz w:val="24"/>
          <w:szCs w:val="24"/>
          <w:u w:val="single"/>
        </w:rPr>
        <w:t xml:space="preserve">, IČ: 47116617, se sídlem Pobřežní 665/21, 186 00 Praha 8 – uzavření pojistné smlouvy  </w:t>
      </w:r>
    </w:p>
    <w:p w14:paraId="2B0541F1" w14:textId="066C2947" w:rsidR="00720BC2" w:rsidRPr="00720BC2" w:rsidRDefault="00720BC2" w:rsidP="00720BC2">
      <w:pPr>
        <w:spacing w:after="0"/>
        <w:rPr>
          <w:rFonts w:cs="Tahoma"/>
          <w:b/>
          <w:szCs w:val="20"/>
          <w:u w:val="single"/>
        </w:rPr>
      </w:pPr>
    </w:p>
    <w:p w14:paraId="03BF9418" w14:textId="77777777" w:rsidR="00720BC2" w:rsidRPr="00720BC2" w:rsidRDefault="00720BC2" w:rsidP="00720BC2">
      <w:pPr>
        <w:spacing w:after="0"/>
        <w:rPr>
          <w:rFonts w:cs="Tahoma"/>
          <w:szCs w:val="20"/>
        </w:rPr>
      </w:pPr>
      <w:r w:rsidRPr="00720BC2">
        <w:rPr>
          <w:rFonts w:cs="Tahoma"/>
          <w:b/>
          <w:szCs w:val="20"/>
          <w:u w:val="single"/>
        </w:rPr>
        <w:t>Návrh usnesení</w:t>
      </w:r>
      <w:r w:rsidRPr="00720BC2">
        <w:rPr>
          <w:rFonts w:cs="Tahoma"/>
          <w:szCs w:val="20"/>
        </w:rPr>
        <w:t xml:space="preserve">: </w:t>
      </w:r>
    </w:p>
    <w:p w14:paraId="67A11284" w14:textId="77777777" w:rsidR="00720BC2" w:rsidRPr="00720BC2" w:rsidRDefault="00720BC2" w:rsidP="00720BC2">
      <w:pPr>
        <w:spacing w:after="0"/>
        <w:rPr>
          <w:rFonts w:cs="Tahoma"/>
          <w:szCs w:val="20"/>
        </w:rPr>
      </w:pPr>
      <w:r w:rsidRPr="00720BC2">
        <w:rPr>
          <w:rFonts w:cs="Tahoma"/>
          <w:szCs w:val="20"/>
        </w:rPr>
        <w:t>RM po projednání</w:t>
      </w:r>
    </w:p>
    <w:p w14:paraId="29503BD4" w14:textId="77777777" w:rsidR="00720BC2" w:rsidRPr="00720BC2" w:rsidRDefault="00720BC2" w:rsidP="00720BC2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 w:rsidRPr="00720BC2">
        <w:rPr>
          <w:rFonts w:eastAsiaTheme="majorEastAsia" w:cs="Tahoma"/>
          <w:b/>
          <w:szCs w:val="20"/>
          <w:u w:val="single"/>
        </w:rPr>
        <w:t>I. Schvaluje</w:t>
      </w:r>
    </w:p>
    <w:p w14:paraId="061400BF" w14:textId="77777777" w:rsidR="00720BC2" w:rsidRPr="00720BC2" w:rsidRDefault="00720BC2" w:rsidP="00720BC2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720BC2">
        <w:rPr>
          <w:rFonts w:cs="Tahoma"/>
          <w:szCs w:val="20"/>
        </w:rPr>
        <w:t xml:space="preserve">uzavření pojistné smlouvy mezi městem Strakonice a společností Kooperativa pojišťovna a. s., </w:t>
      </w:r>
      <w:proofErr w:type="spellStart"/>
      <w:r w:rsidRPr="00720BC2">
        <w:rPr>
          <w:rFonts w:cs="Tahoma"/>
          <w:szCs w:val="20"/>
        </w:rPr>
        <w:t>Vienna</w:t>
      </w:r>
      <w:proofErr w:type="spellEnd"/>
      <w:r w:rsidRPr="00720BC2">
        <w:rPr>
          <w:rFonts w:cs="Tahoma"/>
          <w:szCs w:val="20"/>
        </w:rPr>
        <w:t xml:space="preserve"> </w:t>
      </w:r>
      <w:proofErr w:type="spellStart"/>
      <w:r w:rsidRPr="00720BC2">
        <w:rPr>
          <w:rFonts w:cs="Tahoma"/>
          <w:szCs w:val="20"/>
        </w:rPr>
        <w:t>Insurance</w:t>
      </w:r>
      <w:proofErr w:type="spellEnd"/>
      <w:r w:rsidRPr="00720BC2">
        <w:rPr>
          <w:rFonts w:cs="Tahoma"/>
          <w:szCs w:val="20"/>
        </w:rPr>
        <w:t xml:space="preserve"> </w:t>
      </w:r>
      <w:proofErr w:type="spellStart"/>
      <w:r w:rsidRPr="00720BC2">
        <w:rPr>
          <w:rFonts w:cs="Tahoma"/>
          <w:szCs w:val="20"/>
        </w:rPr>
        <w:t>group</w:t>
      </w:r>
      <w:proofErr w:type="spellEnd"/>
      <w:r w:rsidRPr="00720BC2">
        <w:rPr>
          <w:rFonts w:cs="Tahoma"/>
          <w:szCs w:val="20"/>
        </w:rPr>
        <w:t xml:space="preserve">, IČ: 47116617, se sídlem Pobřežní 665/21, 186 00 Praha 8, jejímž předmětem je pojištění pronajatých prostor, jež jsou předmětem smluv číslo 2022-00205 a 2022-00206, a to dle kalkulace, která je </w:t>
      </w:r>
      <w:r w:rsidRPr="00720BC2">
        <w:rPr>
          <w:rFonts w:eastAsia="Calibri" w:cs="Tahoma"/>
          <w:szCs w:val="20"/>
        </w:rPr>
        <w:t xml:space="preserve">přílohou materiálu pro jednání Rady města Strakonice číslo 70/1b ze dne </w:t>
      </w:r>
      <w:proofErr w:type="gramStart"/>
      <w:r w:rsidRPr="00720BC2">
        <w:rPr>
          <w:rFonts w:eastAsia="Calibri" w:cs="Tahoma"/>
          <w:szCs w:val="20"/>
        </w:rPr>
        <w:t>15.06.2022</w:t>
      </w:r>
      <w:proofErr w:type="gramEnd"/>
      <w:r w:rsidRPr="00720BC2">
        <w:rPr>
          <w:rFonts w:eastAsia="Calibri" w:cs="Tahoma"/>
          <w:szCs w:val="20"/>
        </w:rPr>
        <w:t>. Cena ročního pojistného činí 18.527 Kč</w:t>
      </w:r>
    </w:p>
    <w:p w14:paraId="486D52DD" w14:textId="77777777" w:rsidR="00720BC2" w:rsidRPr="00720BC2" w:rsidRDefault="00720BC2" w:rsidP="00720BC2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20BC2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14:paraId="2510B9F5" w14:textId="77777777" w:rsidR="00720BC2" w:rsidRPr="00720BC2" w:rsidRDefault="00720BC2" w:rsidP="00720BC2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  <w:r w:rsidRPr="00720BC2">
        <w:rPr>
          <w:rFonts w:eastAsia="Calibri" w:cs="Tahoma"/>
          <w:szCs w:val="20"/>
        </w:rPr>
        <w:t>starostu města podpisem předmětné smlouvy.</w:t>
      </w:r>
    </w:p>
    <w:sectPr w:rsidR="00720BC2" w:rsidRPr="00720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507A1895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4AF">
          <w:rPr>
            <w:noProof/>
          </w:rPr>
          <w:t>5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227A9"/>
    <w:rsid w:val="00024FC9"/>
    <w:rsid w:val="0004695E"/>
    <w:rsid w:val="000532CF"/>
    <w:rsid w:val="0006257A"/>
    <w:rsid w:val="000A0692"/>
    <w:rsid w:val="000A67EB"/>
    <w:rsid w:val="000E45C2"/>
    <w:rsid w:val="00106936"/>
    <w:rsid w:val="00113212"/>
    <w:rsid w:val="00126321"/>
    <w:rsid w:val="00136491"/>
    <w:rsid w:val="00163773"/>
    <w:rsid w:val="001643D8"/>
    <w:rsid w:val="001866C2"/>
    <w:rsid w:val="0019158D"/>
    <w:rsid w:val="00192198"/>
    <w:rsid w:val="001B2C8F"/>
    <w:rsid w:val="0022101C"/>
    <w:rsid w:val="00222CFA"/>
    <w:rsid w:val="00266953"/>
    <w:rsid w:val="00274B37"/>
    <w:rsid w:val="00277CC0"/>
    <w:rsid w:val="00281B03"/>
    <w:rsid w:val="00284134"/>
    <w:rsid w:val="00290A57"/>
    <w:rsid w:val="002A3F14"/>
    <w:rsid w:val="002D77F3"/>
    <w:rsid w:val="00307ADC"/>
    <w:rsid w:val="003141F7"/>
    <w:rsid w:val="00331991"/>
    <w:rsid w:val="00337A16"/>
    <w:rsid w:val="00371A7D"/>
    <w:rsid w:val="003738E7"/>
    <w:rsid w:val="00376340"/>
    <w:rsid w:val="00376352"/>
    <w:rsid w:val="003841B9"/>
    <w:rsid w:val="003B474B"/>
    <w:rsid w:val="003D2EDC"/>
    <w:rsid w:val="003E2EC6"/>
    <w:rsid w:val="003E4417"/>
    <w:rsid w:val="00401BD5"/>
    <w:rsid w:val="004250A9"/>
    <w:rsid w:val="00437185"/>
    <w:rsid w:val="00444B71"/>
    <w:rsid w:val="00450322"/>
    <w:rsid w:val="0046663B"/>
    <w:rsid w:val="004A093D"/>
    <w:rsid w:val="004A12F9"/>
    <w:rsid w:val="004C3E46"/>
    <w:rsid w:val="004F44F3"/>
    <w:rsid w:val="00531AF0"/>
    <w:rsid w:val="005341D2"/>
    <w:rsid w:val="00567D96"/>
    <w:rsid w:val="00587199"/>
    <w:rsid w:val="005907FA"/>
    <w:rsid w:val="00594549"/>
    <w:rsid w:val="005C5149"/>
    <w:rsid w:val="005E2D5C"/>
    <w:rsid w:val="005F3FF8"/>
    <w:rsid w:val="005F7D7A"/>
    <w:rsid w:val="0060548F"/>
    <w:rsid w:val="00633D57"/>
    <w:rsid w:val="006368F5"/>
    <w:rsid w:val="006A0EAF"/>
    <w:rsid w:val="006B58A6"/>
    <w:rsid w:val="006C4D75"/>
    <w:rsid w:val="00720BC2"/>
    <w:rsid w:val="00727CFF"/>
    <w:rsid w:val="00750FE1"/>
    <w:rsid w:val="00756AE2"/>
    <w:rsid w:val="00777AC4"/>
    <w:rsid w:val="007838C1"/>
    <w:rsid w:val="00791520"/>
    <w:rsid w:val="007A7CB1"/>
    <w:rsid w:val="007D0569"/>
    <w:rsid w:val="007D3989"/>
    <w:rsid w:val="0083417D"/>
    <w:rsid w:val="00837E2B"/>
    <w:rsid w:val="00841507"/>
    <w:rsid w:val="00864E01"/>
    <w:rsid w:val="008B485D"/>
    <w:rsid w:val="008B744F"/>
    <w:rsid w:val="008C369F"/>
    <w:rsid w:val="008F0FB9"/>
    <w:rsid w:val="008F20A8"/>
    <w:rsid w:val="00916A17"/>
    <w:rsid w:val="0095500B"/>
    <w:rsid w:val="009829C8"/>
    <w:rsid w:val="00986406"/>
    <w:rsid w:val="009E1032"/>
    <w:rsid w:val="009E2255"/>
    <w:rsid w:val="009E65C3"/>
    <w:rsid w:val="009E7306"/>
    <w:rsid w:val="009F303C"/>
    <w:rsid w:val="009F37CC"/>
    <w:rsid w:val="009F6DE4"/>
    <w:rsid w:val="009F7C8F"/>
    <w:rsid w:val="00A031AC"/>
    <w:rsid w:val="00A10E89"/>
    <w:rsid w:val="00A27B50"/>
    <w:rsid w:val="00A34485"/>
    <w:rsid w:val="00A459BD"/>
    <w:rsid w:val="00A72E9B"/>
    <w:rsid w:val="00A84E94"/>
    <w:rsid w:val="00B1260B"/>
    <w:rsid w:val="00B2284D"/>
    <w:rsid w:val="00B54C11"/>
    <w:rsid w:val="00B64DCE"/>
    <w:rsid w:val="00B91CD9"/>
    <w:rsid w:val="00BB09B1"/>
    <w:rsid w:val="00BF2CC7"/>
    <w:rsid w:val="00C61822"/>
    <w:rsid w:val="00C66D80"/>
    <w:rsid w:val="00C764EF"/>
    <w:rsid w:val="00C82254"/>
    <w:rsid w:val="00CD75F6"/>
    <w:rsid w:val="00CF197A"/>
    <w:rsid w:val="00D1632D"/>
    <w:rsid w:val="00D2098C"/>
    <w:rsid w:val="00D27DD2"/>
    <w:rsid w:val="00D54DF8"/>
    <w:rsid w:val="00D84046"/>
    <w:rsid w:val="00D9460B"/>
    <w:rsid w:val="00D95449"/>
    <w:rsid w:val="00DA42B0"/>
    <w:rsid w:val="00DA6E5F"/>
    <w:rsid w:val="00DF1051"/>
    <w:rsid w:val="00E322B8"/>
    <w:rsid w:val="00E428AB"/>
    <w:rsid w:val="00E467EA"/>
    <w:rsid w:val="00E637EF"/>
    <w:rsid w:val="00E6416E"/>
    <w:rsid w:val="00E734B2"/>
    <w:rsid w:val="00E7487C"/>
    <w:rsid w:val="00E803F5"/>
    <w:rsid w:val="00E814F3"/>
    <w:rsid w:val="00E914AF"/>
    <w:rsid w:val="00EC1F56"/>
    <w:rsid w:val="00EC4C57"/>
    <w:rsid w:val="00F03256"/>
    <w:rsid w:val="00F06F04"/>
    <w:rsid w:val="00F21A6A"/>
    <w:rsid w:val="00F67DA5"/>
    <w:rsid w:val="00F90D13"/>
    <w:rsid w:val="00FA6083"/>
    <w:rsid w:val="00FC60C6"/>
    <w:rsid w:val="00FD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3D70D-E3F2-4C23-97B2-44E5817C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1335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2022-06-15T11:49:00Z</dcterms:created>
  <dcterms:modified xsi:type="dcterms:W3CDTF">2022-06-16T07:08:00Z</dcterms:modified>
</cp:coreProperties>
</file>